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7EF" w:rsidRDefault="00537A04" w:rsidP="00537A04">
      <w:pPr>
        <w:spacing w:before="100" w:after="0" w:line="240" w:lineRule="auto"/>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8"/>
          <w:shd w:val="clear" w:color="auto" w:fill="FFFFFF"/>
        </w:rPr>
        <w:t xml:space="preserve"> </w:t>
      </w:r>
      <w:r w:rsidR="007C67EF">
        <w:rPr>
          <w:rFonts w:ascii="Times New Roman" w:eastAsia="Times New Roman" w:hAnsi="Times New Roman" w:cs="Times New Roman"/>
          <w:color w:val="000000"/>
          <w:sz w:val="24"/>
          <w:szCs w:val="24"/>
          <w:shd w:val="clear" w:color="auto" w:fill="FFFFFF"/>
        </w:rPr>
        <w:t xml:space="preserve">Председатель </w:t>
      </w:r>
      <w:proofErr w:type="gramStart"/>
      <w:r w:rsidR="007C67EF">
        <w:rPr>
          <w:rFonts w:ascii="Times New Roman" w:eastAsia="Times New Roman" w:hAnsi="Times New Roman" w:cs="Times New Roman"/>
          <w:color w:val="000000"/>
          <w:sz w:val="24"/>
          <w:szCs w:val="24"/>
          <w:shd w:val="clear" w:color="auto" w:fill="FFFFFF"/>
        </w:rPr>
        <w:t>первичной</w:t>
      </w:r>
      <w:proofErr w:type="gramEnd"/>
      <w:r w:rsidR="007C67EF">
        <w:rPr>
          <w:rFonts w:ascii="Times New Roman" w:eastAsia="Times New Roman" w:hAnsi="Times New Roman" w:cs="Times New Roman"/>
          <w:color w:val="000000"/>
          <w:sz w:val="24"/>
          <w:szCs w:val="24"/>
          <w:shd w:val="clear" w:color="auto" w:fill="FFFFFF"/>
        </w:rPr>
        <w:t xml:space="preserve">                                               и.о.  заведующий МКДОУ</w:t>
      </w:r>
    </w:p>
    <w:p w:rsidR="007C67EF" w:rsidRDefault="007C67EF" w:rsidP="00537A04">
      <w:pPr>
        <w:spacing w:before="100" w:after="0" w:line="240" w:lineRule="auto"/>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Профсоюзной</w:t>
      </w:r>
      <w:r w:rsidR="00537A04">
        <w:rPr>
          <w:rFonts w:ascii="Times New Roman" w:eastAsia="Times New Roman" w:hAnsi="Times New Roman" w:cs="Times New Roman"/>
          <w:color w:val="000000"/>
          <w:sz w:val="28"/>
          <w:shd w:val="clear" w:color="auto" w:fill="FFFFFF"/>
        </w:rPr>
        <w:t xml:space="preserve"> </w:t>
      </w:r>
      <w:r>
        <w:rPr>
          <w:rFonts w:ascii="Times New Roman" w:eastAsia="Times New Roman" w:hAnsi="Times New Roman" w:cs="Times New Roman"/>
          <w:color w:val="000000"/>
          <w:sz w:val="28"/>
          <w:shd w:val="clear" w:color="auto" w:fill="FFFFFF"/>
        </w:rPr>
        <w:t xml:space="preserve"> </w:t>
      </w:r>
      <w:r w:rsidRPr="007C67EF">
        <w:rPr>
          <w:rFonts w:ascii="Times New Roman" w:eastAsia="Times New Roman" w:hAnsi="Times New Roman" w:cs="Times New Roman"/>
          <w:color w:val="000000"/>
          <w:sz w:val="24"/>
          <w:szCs w:val="24"/>
          <w:shd w:val="clear" w:color="auto" w:fill="FFFFFF"/>
        </w:rPr>
        <w:t>организации</w:t>
      </w:r>
      <w:r>
        <w:rPr>
          <w:rFonts w:ascii="Times New Roman" w:eastAsia="Times New Roman" w:hAnsi="Times New Roman" w:cs="Times New Roman"/>
          <w:color w:val="000000"/>
          <w:sz w:val="24"/>
          <w:szCs w:val="24"/>
          <w:shd w:val="clear" w:color="auto" w:fill="FFFFFF"/>
        </w:rPr>
        <w:t xml:space="preserve">                                           Новоникольский детский сад</w:t>
      </w:r>
    </w:p>
    <w:p w:rsidR="007C67EF" w:rsidRDefault="007C67EF" w:rsidP="00537A04">
      <w:pPr>
        <w:spacing w:before="100" w:after="0" w:line="240" w:lineRule="auto"/>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МКДОУ Новоникольский                                               «Колокольчик»</w:t>
      </w:r>
    </w:p>
    <w:p w:rsidR="007C67EF" w:rsidRDefault="007C67EF" w:rsidP="00537A04">
      <w:pPr>
        <w:spacing w:before="100" w:after="0" w:line="240" w:lineRule="auto"/>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«Колокольчик»                                                                  __________________</w:t>
      </w:r>
    </w:p>
    <w:p w:rsidR="007C67EF" w:rsidRDefault="007C67EF" w:rsidP="00537A04">
      <w:pPr>
        <w:spacing w:before="100" w:after="0" w:line="240" w:lineRule="auto"/>
        <w:rPr>
          <w:rFonts w:ascii="Times New Roman" w:eastAsia="Times New Roman" w:hAnsi="Times New Roman" w:cs="Times New Roman"/>
          <w:color w:val="000000"/>
          <w:sz w:val="24"/>
          <w:szCs w:val="24"/>
          <w:shd w:val="clear" w:color="auto" w:fill="FFFFFF"/>
        </w:rPr>
      </w:pPr>
      <w:proofErr w:type="spellStart"/>
      <w:r>
        <w:rPr>
          <w:rFonts w:ascii="Times New Roman" w:eastAsia="Times New Roman" w:hAnsi="Times New Roman" w:cs="Times New Roman"/>
          <w:color w:val="000000"/>
          <w:sz w:val="24"/>
          <w:szCs w:val="24"/>
          <w:shd w:val="clear" w:color="auto" w:fill="FFFFFF"/>
        </w:rPr>
        <w:t>_________________Л.А.Кочкина</w:t>
      </w:r>
      <w:proofErr w:type="spellEnd"/>
      <w:r>
        <w:rPr>
          <w:rFonts w:ascii="Times New Roman" w:eastAsia="Times New Roman" w:hAnsi="Times New Roman" w:cs="Times New Roman"/>
          <w:color w:val="000000"/>
          <w:sz w:val="24"/>
          <w:szCs w:val="24"/>
          <w:shd w:val="clear" w:color="auto" w:fill="FFFFFF"/>
        </w:rPr>
        <w:t xml:space="preserve">                                     И.А.Белова</w:t>
      </w:r>
    </w:p>
    <w:p w:rsidR="007C67EF" w:rsidRDefault="007C67EF" w:rsidP="00537A04">
      <w:pPr>
        <w:spacing w:before="100" w:after="0" w:line="240" w:lineRule="auto"/>
        <w:rPr>
          <w:rFonts w:ascii="Times New Roman" w:eastAsia="Times New Roman" w:hAnsi="Times New Roman" w:cs="Times New Roman"/>
          <w:color w:val="000000"/>
          <w:sz w:val="24"/>
          <w:szCs w:val="24"/>
          <w:shd w:val="clear" w:color="auto" w:fill="FFFFFF"/>
        </w:rPr>
      </w:pPr>
    </w:p>
    <w:p w:rsidR="007C67EF" w:rsidRDefault="007C67EF" w:rsidP="00537A04">
      <w:pPr>
        <w:spacing w:before="100" w:after="0" w:line="240" w:lineRule="auto"/>
        <w:rPr>
          <w:rFonts w:ascii="Times New Roman" w:eastAsia="Times New Roman" w:hAnsi="Times New Roman" w:cs="Times New Roman"/>
          <w:color w:val="000000"/>
          <w:sz w:val="24"/>
          <w:szCs w:val="24"/>
          <w:shd w:val="clear" w:color="auto" w:fill="FFFFFF"/>
        </w:rPr>
      </w:pPr>
    </w:p>
    <w:p w:rsidR="007C67EF" w:rsidRDefault="007C67EF" w:rsidP="00537A04">
      <w:pPr>
        <w:spacing w:before="100" w:after="0" w:line="240" w:lineRule="auto"/>
        <w:rPr>
          <w:rFonts w:ascii="Times New Roman" w:eastAsia="Times New Roman" w:hAnsi="Times New Roman" w:cs="Times New Roman"/>
          <w:color w:val="000000"/>
          <w:sz w:val="24"/>
          <w:szCs w:val="24"/>
          <w:shd w:val="clear" w:color="auto" w:fill="FFFFFF"/>
        </w:rPr>
      </w:pPr>
    </w:p>
    <w:p w:rsidR="007C67EF" w:rsidRDefault="007C67EF" w:rsidP="00537A04">
      <w:pPr>
        <w:spacing w:before="100" w:after="0" w:line="240" w:lineRule="auto"/>
        <w:rPr>
          <w:rFonts w:ascii="Times New Roman" w:eastAsia="Times New Roman" w:hAnsi="Times New Roman" w:cs="Times New Roman"/>
          <w:color w:val="000000"/>
          <w:sz w:val="24"/>
          <w:szCs w:val="24"/>
          <w:shd w:val="clear" w:color="auto" w:fill="FFFFFF"/>
        </w:rPr>
      </w:pPr>
    </w:p>
    <w:p w:rsidR="007C67EF" w:rsidRDefault="007C67EF" w:rsidP="00537A04">
      <w:pPr>
        <w:spacing w:before="100" w:after="0" w:line="240" w:lineRule="auto"/>
        <w:rPr>
          <w:rFonts w:ascii="Times New Roman" w:eastAsia="Times New Roman" w:hAnsi="Times New Roman" w:cs="Times New Roman"/>
          <w:color w:val="000000"/>
          <w:sz w:val="24"/>
          <w:szCs w:val="24"/>
          <w:shd w:val="clear" w:color="auto" w:fill="FFFFFF"/>
        </w:rPr>
      </w:pPr>
    </w:p>
    <w:p w:rsidR="0051671B" w:rsidRDefault="007C67EF" w:rsidP="00537A04">
      <w:pPr>
        <w:spacing w:before="100" w:after="0" w:line="240" w:lineRule="auto"/>
        <w:rPr>
          <w:rFonts w:ascii="Times New Roman" w:eastAsia="Times New Roman" w:hAnsi="Times New Roman" w:cs="Times New Roman"/>
          <w:color w:val="000000"/>
          <w:sz w:val="32"/>
          <w:szCs w:val="32"/>
          <w:shd w:val="clear" w:color="auto" w:fill="FFFFFF"/>
        </w:rPr>
      </w:pPr>
      <w:r w:rsidRPr="007C67EF">
        <w:rPr>
          <w:rFonts w:ascii="Times New Roman" w:eastAsia="Times New Roman" w:hAnsi="Times New Roman" w:cs="Times New Roman"/>
          <w:color w:val="000000"/>
          <w:sz w:val="32"/>
          <w:szCs w:val="32"/>
          <w:shd w:val="clear" w:color="auto" w:fill="FFFFFF"/>
        </w:rPr>
        <w:t xml:space="preserve">                    </w:t>
      </w:r>
      <w:r>
        <w:rPr>
          <w:rFonts w:ascii="Times New Roman" w:eastAsia="Times New Roman" w:hAnsi="Times New Roman" w:cs="Times New Roman"/>
          <w:color w:val="000000"/>
          <w:sz w:val="32"/>
          <w:szCs w:val="32"/>
          <w:shd w:val="clear" w:color="auto" w:fill="FFFFFF"/>
        </w:rPr>
        <w:t xml:space="preserve">            </w:t>
      </w:r>
    </w:p>
    <w:p w:rsidR="0051671B" w:rsidRDefault="0051671B" w:rsidP="00537A04">
      <w:pPr>
        <w:spacing w:before="100" w:after="0" w:line="240" w:lineRule="auto"/>
        <w:rPr>
          <w:rFonts w:ascii="Times New Roman" w:eastAsia="Times New Roman" w:hAnsi="Times New Roman" w:cs="Times New Roman"/>
          <w:color w:val="000000"/>
          <w:sz w:val="32"/>
          <w:szCs w:val="32"/>
          <w:shd w:val="clear" w:color="auto" w:fill="FFFFFF"/>
        </w:rPr>
      </w:pPr>
    </w:p>
    <w:p w:rsidR="0051671B" w:rsidRDefault="0051671B" w:rsidP="00537A04">
      <w:pPr>
        <w:spacing w:before="100" w:after="0" w:line="240" w:lineRule="auto"/>
        <w:rPr>
          <w:rFonts w:ascii="Times New Roman" w:eastAsia="Times New Roman" w:hAnsi="Times New Roman" w:cs="Times New Roman"/>
          <w:color w:val="000000"/>
          <w:sz w:val="32"/>
          <w:szCs w:val="32"/>
          <w:shd w:val="clear" w:color="auto" w:fill="FFFFFF"/>
        </w:rPr>
      </w:pPr>
    </w:p>
    <w:p w:rsidR="0051671B" w:rsidRDefault="0051671B" w:rsidP="00537A04">
      <w:pPr>
        <w:spacing w:before="100" w:after="0" w:line="240" w:lineRule="auto"/>
        <w:rPr>
          <w:rFonts w:ascii="Times New Roman" w:eastAsia="Times New Roman" w:hAnsi="Times New Roman" w:cs="Times New Roman"/>
          <w:color w:val="000000"/>
          <w:sz w:val="32"/>
          <w:szCs w:val="32"/>
          <w:shd w:val="clear" w:color="auto" w:fill="FFFFFF"/>
        </w:rPr>
      </w:pPr>
    </w:p>
    <w:p w:rsidR="007C67EF" w:rsidRPr="007C67EF" w:rsidRDefault="0051671B" w:rsidP="00537A04">
      <w:pPr>
        <w:spacing w:before="100" w:after="0" w:line="240" w:lineRule="auto"/>
        <w:rPr>
          <w:rFonts w:ascii="Times New Roman" w:eastAsia="Times New Roman" w:hAnsi="Times New Roman" w:cs="Times New Roman"/>
          <w:color w:val="000000"/>
          <w:sz w:val="32"/>
          <w:szCs w:val="32"/>
          <w:shd w:val="clear" w:color="auto" w:fill="FFFFFF"/>
        </w:rPr>
      </w:pPr>
      <w:r>
        <w:rPr>
          <w:rFonts w:ascii="Times New Roman" w:eastAsia="Times New Roman" w:hAnsi="Times New Roman" w:cs="Times New Roman"/>
          <w:color w:val="000000"/>
          <w:sz w:val="32"/>
          <w:szCs w:val="32"/>
          <w:shd w:val="clear" w:color="auto" w:fill="FFFFFF"/>
        </w:rPr>
        <w:t xml:space="preserve">                              </w:t>
      </w:r>
      <w:r w:rsidR="007C67EF">
        <w:rPr>
          <w:rFonts w:ascii="Times New Roman" w:eastAsia="Times New Roman" w:hAnsi="Times New Roman" w:cs="Times New Roman"/>
          <w:color w:val="000000"/>
          <w:sz w:val="32"/>
          <w:szCs w:val="32"/>
          <w:shd w:val="clear" w:color="auto" w:fill="FFFFFF"/>
        </w:rPr>
        <w:t xml:space="preserve"> </w:t>
      </w:r>
      <w:r w:rsidR="007C67EF" w:rsidRPr="007C67EF">
        <w:rPr>
          <w:rFonts w:ascii="Times New Roman" w:eastAsia="Times New Roman" w:hAnsi="Times New Roman" w:cs="Times New Roman"/>
          <w:color w:val="000000"/>
          <w:sz w:val="32"/>
          <w:szCs w:val="32"/>
          <w:shd w:val="clear" w:color="auto" w:fill="FFFFFF"/>
        </w:rPr>
        <w:t xml:space="preserve">Коллективный договор                                </w:t>
      </w:r>
    </w:p>
    <w:p w:rsidR="0051671B" w:rsidRDefault="0051671B" w:rsidP="00537A04">
      <w:pPr>
        <w:spacing w:before="100" w:after="0" w:line="240" w:lineRule="auto"/>
        <w:rPr>
          <w:rFonts w:ascii="Times New Roman" w:eastAsia="Times New Roman" w:hAnsi="Times New Roman" w:cs="Times New Roman"/>
          <w:color w:val="000000"/>
          <w:sz w:val="28"/>
          <w:shd w:val="clear" w:color="auto" w:fill="FFFFFF"/>
        </w:rPr>
      </w:pPr>
    </w:p>
    <w:p w:rsidR="0051671B" w:rsidRDefault="0051671B" w:rsidP="00537A04">
      <w:pPr>
        <w:spacing w:before="100" w:after="0" w:line="240" w:lineRule="auto"/>
        <w:rPr>
          <w:rFonts w:ascii="Times New Roman" w:eastAsia="Times New Roman" w:hAnsi="Times New Roman" w:cs="Times New Roman"/>
          <w:color w:val="000000"/>
          <w:sz w:val="28"/>
          <w:shd w:val="clear" w:color="auto" w:fill="FFFFFF"/>
        </w:rPr>
      </w:pPr>
    </w:p>
    <w:p w:rsidR="007C67EF" w:rsidRDefault="0051671B"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Муниципальное казенное дошкольное образовательное учреждение </w:t>
      </w:r>
    </w:p>
    <w:p w:rsidR="0051671B" w:rsidRDefault="0051671B"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Новоникольский детский сад «Колокольчик» Быковского муниципального района Волгоградской области на 2019 – 2020 учебный год</w:t>
      </w:r>
    </w:p>
    <w:p w:rsidR="007C67EF" w:rsidRDefault="007C67EF" w:rsidP="00537A04">
      <w:pPr>
        <w:spacing w:before="100" w:after="0" w:line="240" w:lineRule="auto"/>
        <w:rPr>
          <w:rFonts w:ascii="Times New Roman" w:eastAsia="Times New Roman" w:hAnsi="Times New Roman" w:cs="Times New Roman"/>
          <w:color w:val="000000"/>
          <w:sz w:val="28"/>
          <w:shd w:val="clear" w:color="auto" w:fill="FFFFFF"/>
        </w:rPr>
      </w:pPr>
    </w:p>
    <w:p w:rsidR="007C67EF" w:rsidRDefault="007C67EF" w:rsidP="00537A04">
      <w:pPr>
        <w:spacing w:before="100" w:after="0" w:line="240" w:lineRule="auto"/>
        <w:rPr>
          <w:rFonts w:ascii="Times New Roman" w:eastAsia="Times New Roman" w:hAnsi="Times New Roman" w:cs="Times New Roman"/>
          <w:color w:val="000000"/>
          <w:sz w:val="28"/>
          <w:shd w:val="clear" w:color="auto" w:fill="FFFFFF"/>
        </w:rPr>
      </w:pPr>
    </w:p>
    <w:p w:rsidR="007C67EF" w:rsidRDefault="007C67EF" w:rsidP="00537A04">
      <w:pPr>
        <w:spacing w:before="100" w:after="0" w:line="240" w:lineRule="auto"/>
        <w:rPr>
          <w:rFonts w:ascii="Times New Roman" w:eastAsia="Times New Roman" w:hAnsi="Times New Roman" w:cs="Times New Roman"/>
          <w:color w:val="000000"/>
          <w:sz w:val="28"/>
          <w:shd w:val="clear" w:color="auto" w:fill="FFFFFF"/>
        </w:rPr>
      </w:pPr>
    </w:p>
    <w:p w:rsidR="007C67EF" w:rsidRDefault="007C67EF" w:rsidP="00537A04">
      <w:pPr>
        <w:spacing w:before="100" w:after="0" w:line="240" w:lineRule="auto"/>
        <w:rPr>
          <w:rFonts w:ascii="Times New Roman" w:eastAsia="Times New Roman" w:hAnsi="Times New Roman" w:cs="Times New Roman"/>
          <w:color w:val="000000"/>
          <w:sz w:val="28"/>
          <w:shd w:val="clear" w:color="auto" w:fill="FFFFFF"/>
        </w:rPr>
      </w:pPr>
    </w:p>
    <w:p w:rsidR="007C67EF" w:rsidRDefault="007C67EF" w:rsidP="00537A04">
      <w:pPr>
        <w:spacing w:before="100" w:after="0" w:line="240" w:lineRule="auto"/>
        <w:rPr>
          <w:rFonts w:ascii="Times New Roman" w:eastAsia="Times New Roman" w:hAnsi="Times New Roman" w:cs="Times New Roman"/>
          <w:color w:val="000000"/>
          <w:sz w:val="28"/>
          <w:shd w:val="clear" w:color="auto" w:fill="FFFFFF"/>
        </w:rPr>
      </w:pPr>
    </w:p>
    <w:p w:rsidR="007C67EF" w:rsidRDefault="007C67EF" w:rsidP="00537A04">
      <w:pPr>
        <w:spacing w:before="100" w:after="0" w:line="240" w:lineRule="auto"/>
        <w:rPr>
          <w:rFonts w:ascii="Times New Roman" w:eastAsia="Times New Roman" w:hAnsi="Times New Roman" w:cs="Times New Roman"/>
          <w:color w:val="000000"/>
          <w:sz w:val="28"/>
          <w:shd w:val="clear" w:color="auto" w:fill="FFFFFF"/>
        </w:rPr>
      </w:pPr>
    </w:p>
    <w:p w:rsidR="007C67EF" w:rsidRDefault="007C67EF" w:rsidP="00537A04">
      <w:pPr>
        <w:spacing w:before="100" w:after="0" w:line="240" w:lineRule="auto"/>
        <w:rPr>
          <w:rFonts w:ascii="Times New Roman" w:eastAsia="Times New Roman" w:hAnsi="Times New Roman" w:cs="Times New Roman"/>
          <w:color w:val="000000"/>
          <w:sz w:val="28"/>
          <w:shd w:val="clear" w:color="auto" w:fill="FFFFFF"/>
        </w:rPr>
      </w:pPr>
    </w:p>
    <w:p w:rsidR="0051671B" w:rsidRDefault="0051671B" w:rsidP="00537A04">
      <w:pPr>
        <w:spacing w:before="100" w:after="0" w:line="240" w:lineRule="auto"/>
        <w:rPr>
          <w:rFonts w:ascii="Times New Roman" w:eastAsia="Times New Roman" w:hAnsi="Times New Roman" w:cs="Times New Roman"/>
          <w:color w:val="000000"/>
          <w:sz w:val="28"/>
          <w:shd w:val="clear" w:color="auto" w:fill="FFFFFF"/>
        </w:rPr>
      </w:pPr>
    </w:p>
    <w:p w:rsidR="0051671B" w:rsidRDefault="0051671B" w:rsidP="00537A04">
      <w:pPr>
        <w:spacing w:before="100" w:after="0" w:line="240" w:lineRule="auto"/>
        <w:rPr>
          <w:rFonts w:ascii="Times New Roman" w:eastAsia="Times New Roman" w:hAnsi="Times New Roman" w:cs="Times New Roman"/>
          <w:color w:val="000000"/>
          <w:sz w:val="28"/>
          <w:shd w:val="clear" w:color="auto" w:fill="FFFFFF"/>
        </w:rPr>
      </w:pPr>
    </w:p>
    <w:p w:rsidR="0051671B" w:rsidRDefault="0051671B" w:rsidP="00537A04">
      <w:pPr>
        <w:spacing w:before="100" w:after="0" w:line="240" w:lineRule="auto"/>
        <w:rPr>
          <w:rFonts w:ascii="Times New Roman" w:eastAsia="Times New Roman" w:hAnsi="Times New Roman" w:cs="Times New Roman"/>
          <w:color w:val="000000"/>
          <w:sz w:val="28"/>
          <w:shd w:val="clear" w:color="auto" w:fill="FFFFFF"/>
        </w:rPr>
      </w:pPr>
    </w:p>
    <w:p w:rsidR="0051671B" w:rsidRDefault="0051671B" w:rsidP="00537A04">
      <w:pPr>
        <w:spacing w:before="100" w:after="0" w:line="240" w:lineRule="auto"/>
        <w:rPr>
          <w:rFonts w:ascii="Times New Roman" w:eastAsia="Times New Roman" w:hAnsi="Times New Roman" w:cs="Times New Roman"/>
          <w:color w:val="000000"/>
          <w:sz w:val="28"/>
          <w:shd w:val="clear" w:color="auto" w:fill="FFFFFF"/>
        </w:rPr>
      </w:pPr>
    </w:p>
    <w:p w:rsidR="0051671B" w:rsidRDefault="0051671B" w:rsidP="00537A04">
      <w:pPr>
        <w:spacing w:before="100" w:after="0" w:line="240" w:lineRule="auto"/>
        <w:rPr>
          <w:rFonts w:ascii="Times New Roman" w:eastAsia="Times New Roman" w:hAnsi="Times New Roman" w:cs="Times New Roman"/>
          <w:color w:val="000000"/>
          <w:sz w:val="28"/>
          <w:shd w:val="clear" w:color="auto" w:fill="FFFFFF"/>
        </w:rPr>
      </w:pPr>
    </w:p>
    <w:p w:rsidR="0051671B" w:rsidRDefault="0051671B" w:rsidP="00537A04">
      <w:pPr>
        <w:spacing w:before="100" w:after="0" w:line="240" w:lineRule="auto"/>
        <w:rPr>
          <w:rFonts w:ascii="Times New Roman" w:eastAsia="Times New Roman" w:hAnsi="Times New Roman" w:cs="Times New Roman"/>
          <w:color w:val="000000"/>
          <w:sz w:val="28"/>
          <w:shd w:val="clear" w:color="auto" w:fill="FFFFFF"/>
        </w:rPr>
      </w:pPr>
    </w:p>
    <w:p w:rsidR="0051671B" w:rsidRDefault="0051671B" w:rsidP="00537A04">
      <w:pPr>
        <w:spacing w:before="100" w:after="0" w:line="240" w:lineRule="auto"/>
        <w:rPr>
          <w:rFonts w:ascii="Times New Roman" w:eastAsia="Times New Roman" w:hAnsi="Times New Roman" w:cs="Times New Roman"/>
          <w:color w:val="000000"/>
          <w:sz w:val="28"/>
          <w:shd w:val="clear" w:color="auto" w:fill="FFFFFF"/>
        </w:rPr>
      </w:pPr>
    </w:p>
    <w:p w:rsidR="007C67EF" w:rsidRDefault="007C67EF" w:rsidP="00537A04">
      <w:pPr>
        <w:spacing w:before="100" w:after="0" w:line="240" w:lineRule="auto"/>
        <w:rPr>
          <w:rFonts w:ascii="Times New Roman" w:eastAsia="Times New Roman" w:hAnsi="Times New Roman" w:cs="Times New Roman"/>
          <w:color w:val="000000"/>
          <w:sz w:val="28"/>
          <w:shd w:val="clear" w:color="auto" w:fill="FFFFFF"/>
        </w:rPr>
      </w:pP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 xml:space="preserve">          </w:t>
      </w:r>
      <w:r>
        <w:rPr>
          <w:rFonts w:ascii="Times New Roman" w:eastAsia="Times New Roman" w:hAnsi="Times New Roman" w:cs="Times New Roman"/>
          <w:b/>
          <w:color w:val="000000"/>
          <w:sz w:val="28"/>
          <w:shd w:val="clear" w:color="auto" w:fill="FFFFFF"/>
        </w:rPr>
        <w:t>I. ОБЩИЕ ПОЛОЖЕНИЯ</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Муниципальное казенное дошкольное общеобразовательное учреждении Новоникольский детский сад «Колокольчик».</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1.2. Основой для заключения коллективного договора являются:</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Трудовой кодекс Российской Федерации (далее – ТК РФ);</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Федеральный закон от 12 января 1996 г. № 10-ФЗ «О профессиональных союзах, их правах и гарантиях деятельности»;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Федеральный закон от 29 декабря 2012 г. 273-ФЗ «Об образовании в Российской Федерации»;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Закон Волгоградской области от 21 октября 2008 г № 1748-ОД «О социальном партнерстве в Волгоградской области;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Соглашение между департаментом по образованию администрации Волгограда и Волгоградской областной организацией Профсоюза работников народного образования и науки РФ на 2015-2018 годы (для дошкольных образовательных организаций г. Волгограда);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Соглашение между Органом</w:t>
      </w:r>
      <w:r>
        <w:rPr>
          <w:rFonts w:ascii="Times New Roman" w:eastAsia="Times New Roman" w:hAnsi="Times New Roman" w:cs="Times New Roman"/>
          <w:b/>
          <w:color w:val="000000"/>
          <w:sz w:val="28"/>
          <w:shd w:val="clear" w:color="auto" w:fill="FFFFFF"/>
        </w:rPr>
        <w:t>,</w:t>
      </w:r>
      <w:r>
        <w:rPr>
          <w:rFonts w:ascii="Times New Roman" w:eastAsia="Times New Roman" w:hAnsi="Times New Roman" w:cs="Times New Roman"/>
          <w:color w:val="000000"/>
          <w:sz w:val="28"/>
          <w:shd w:val="clear" w:color="auto" w:fill="FFFFFF"/>
        </w:rPr>
        <w:t> осуществляющим управление в сфере образования и территориальной (районной, городской) организацией Профсоюза работников народного образования и науки РФ наименование</w:t>
      </w:r>
      <w:r>
        <w:rPr>
          <w:rFonts w:ascii="Times New Roman" w:eastAsia="Times New Roman" w:hAnsi="Times New Roman" w:cs="Times New Roman"/>
          <w:b/>
          <w:i/>
          <w:color w:val="000000"/>
          <w:sz w:val="28"/>
          <w:shd w:val="clear" w:color="auto" w:fill="FFFFFF"/>
        </w:rPr>
        <w:t> </w:t>
      </w:r>
      <w:r>
        <w:rPr>
          <w:rFonts w:ascii="Times New Roman" w:eastAsia="Times New Roman" w:hAnsi="Times New Roman" w:cs="Times New Roman"/>
          <w:color w:val="000000"/>
          <w:sz w:val="28"/>
          <w:shd w:val="clear" w:color="auto" w:fill="FFFFFF"/>
        </w:rPr>
        <w:t>муниципального района (для муниципальных дошкольных образовательных организаций области).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1.3. Коллективный договор заключен с целью определения </w:t>
      </w:r>
      <w:proofErr w:type="gramStart"/>
      <w:r>
        <w:rPr>
          <w:rFonts w:ascii="Times New Roman" w:eastAsia="Times New Roman" w:hAnsi="Times New Roman" w:cs="Times New Roman"/>
          <w:color w:val="000000"/>
          <w:sz w:val="28"/>
          <w:shd w:val="clear" w:color="auto" w:fill="FFFFFF"/>
        </w:rPr>
        <w:t>взаимных</w:t>
      </w:r>
      <w:proofErr w:type="gramEnd"/>
      <w:r>
        <w:rPr>
          <w:rFonts w:ascii="Times New Roman" w:eastAsia="Times New Roman" w:hAnsi="Times New Roman" w:cs="Times New Roman"/>
          <w:color w:val="000000"/>
          <w:sz w:val="28"/>
          <w:shd w:val="clear" w:color="auto" w:fill="FFFFFF"/>
        </w:rPr>
        <w:t xml:space="preserve"> обязательств работников и работодателя по защите социально-трудовых прав и профессиональных интересов работников дошкольной образовательной организации и установлению дополнительных социально-экономических, правовых и профессиональных гарантий, льгот и преимуще</w:t>
      </w:r>
      <w:proofErr w:type="gramStart"/>
      <w:r>
        <w:rPr>
          <w:rFonts w:ascii="Times New Roman" w:eastAsia="Times New Roman" w:hAnsi="Times New Roman" w:cs="Times New Roman"/>
          <w:color w:val="000000"/>
          <w:sz w:val="28"/>
          <w:shd w:val="clear" w:color="auto" w:fill="FFFFFF"/>
        </w:rPr>
        <w:t>ств дл</w:t>
      </w:r>
      <w:proofErr w:type="gramEnd"/>
      <w:r>
        <w:rPr>
          <w:rFonts w:ascii="Times New Roman" w:eastAsia="Times New Roman" w:hAnsi="Times New Roman" w:cs="Times New Roman"/>
          <w:color w:val="000000"/>
          <w:sz w:val="28"/>
          <w:shd w:val="clear" w:color="auto" w:fill="FFFFFF"/>
        </w:rPr>
        <w:t>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Сторонами коллективного договора являются:</w:t>
      </w:r>
    </w:p>
    <w:p w:rsidR="00537A04" w:rsidRDefault="00537A04" w:rsidP="00537A04">
      <w:pPr>
        <w:spacing w:before="100" w:after="0" w:line="240" w:lineRule="auto"/>
        <w:jc w:val="center"/>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работодатель в лице его представителя – руководителя </w:t>
      </w:r>
      <w:proofErr w:type="gramStart"/>
      <w:r>
        <w:rPr>
          <w:rFonts w:ascii="Times New Roman" w:eastAsia="Times New Roman" w:hAnsi="Times New Roman" w:cs="Times New Roman"/>
          <w:color w:val="000000"/>
          <w:sz w:val="28"/>
          <w:shd w:val="clear" w:color="auto" w:fill="FFFFFF"/>
        </w:rPr>
        <w:t>образовательной</w:t>
      </w:r>
      <w:proofErr w:type="gramEnd"/>
    </w:p>
    <w:p w:rsidR="00537A04" w:rsidRDefault="00537A04" w:rsidP="00537A04">
      <w:pPr>
        <w:spacing w:before="100" w:after="0" w:line="240" w:lineRule="auto"/>
        <w:jc w:val="center"/>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организации</w:t>
      </w:r>
      <w:r>
        <w:rPr>
          <w:rFonts w:ascii="Times New Roman" w:eastAsia="Times New Roman" w:hAnsi="Times New Roman" w:cs="Times New Roman"/>
          <w:i/>
          <w:color w:val="000000"/>
          <w:sz w:val="28"/>
          <w:shd w:val="clear" w:color="auto" w:fill="FFFFFF"/>
        </w:rPr>
        <w:t xml:space="preserve"> </w:t>
      </w:r>
      <w:r w:rsidR="007C67EF">
        <w:rPr>
          <w:rFonts w:ascii="Times New Roman" w:eastAsia="Times New Roman" w:hAnsi="Times New Roman" w:cs="Times New Roman"/>
          <w:color w:val="000000"/>
          <w:sz w:val="28"/>
          <w:shd w:val="clear" w:color="auto" w:fill="FFFFFF"/>
        </w:rPr>
        <w:t>Белова Ирина Алексеевна</w:t>
      </w:r>
      <w:r>
        <w:rPr>
          <w:rFonts w:ascii="Times New Roman" w:eastAsia="Times New Roman" w:hAnsi="Times New Roman" w:cs="Times New Roman"/>
          <w:color w:val="000000"/>
          <w:sz w:val="28"/>
          <w:shd w:val="clear" w:color="auto" w:fill="FFFFFF"/>
        </w:rPr>
        <w:t xml:space="preserve"> (далее – работодатель);</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работники дошкольной образовательной организации в лице их представителя – первичной профсоюзной организации в лице председателя первичной профсоюзной организации </w:t>
      </w:r>
      <w:proofErr w:type="spellStart"/>
      <w:r>
        <w:rPr>
          <w:rFonts w:ascii="Times New Roman" w:eastAsia="Times New Roman" w:hAnsi="Times New Roman" w:cs="Times New Roman"/>
          <w:color w:val="000000"/>
          <w:sz w:val="28"/>
          <w:shd w:val="clear" w:color="auto" w:fill="FFFFFF"/>
        </w:rPr>
        <w:t>Кочкина</w:t>
      </w:r>
      <w:proofErr w:type="spellEnd"/>
      <w:r>
        <w:rPr>
          <w:rFonts w:ascii="Times New Roman" w:eastAsia="Times New Roman" w:hAnsi="Times New Roman" w:cs="Times New Roman"/>
          <w:color w:val="000000"/>
          <w:sz w:val="28"/>
          <w:shd w:val="clear" w:color="auto" w:fill="FFFFFF"/>
        </w:rPr>
        <w:t xml:space="preserve"> Лариса Анатольевна.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1.4. Действие настоящего коллективного договора распространяется на всех работников дошкольной образовательной организации, в том числе </w:t>
      </w:r>
      <w:r>
        <w:rPr>
          <w:rFonts w:ascii="Times New Roman" w:eastAsia="Times New Roman" w:hAnsi="Times New Roman" w:cs="Times New Roman"/>
          <w:color w:val="000000"/>
          <w:sz w:val="28"/>
          <w:shd w:val="clear" w:color="auto" w:fill="FFFFFF"/>
        </w:rPr>
        <w:lastRenderedPageBreak/>
        <w:t>заключивших трудовой договор (эффективный контракт) о работе по совместительству.</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1.5. Работодатель обязан ознакомить под роспись с текстом коллективного договора всех работников дошкольной образовательной организации в течение 5 дней после его подписания.</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1.6. Коллективный договор сохраняет свое действие в случае изменения наименования дошкольной образовательной организации, изменения типа государственной или муниципальной организации, реорганизации в форме преобразования, а также расторжения трудового договора с руководителем дошкольной образовательной организации.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1.7. При реорганизации в форме слияния, присоединения, разделения, выделении дошкольной образовательной организации коллективный договор сохраняет свое действие в течение всего срока реорганизации.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1.8. При смене формы собственности дошкольной образовательной организации коллективный договор сохраняет свое действие в течение трех месяцев со дня перехода прав собственности.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1.9. При ликвидации дошкольной образовательной организации коллективный договор сохраняет свое действие в течение всего срока проведения ликвидации.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1.10.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1.11. </w:t>
      </w:r>
      <w:proofErr w:type="gramStart"/>
      <w:r>
        <w:rPr>
          <w:rFonts w:ascii="Times New Roman" w:eastAsia="Times New Roman" w:hAnsi="Times New Roman" w:cs="Times New Roman"/>
          <w:color w:val="000000"/>
          <w:sz w:val="28"/>
          <w:shd w:val="clear" w:color="auto" w:fill="FFFFFF"/>
        </w:rPr>
        <w:t>Контроль за</w:t>
      </w:r>
      <w:proofErr w:type="gramEnd"/>
      <w:r>
        <w:rPr>
          <w:rFonts w:ascii="Times New Roman" w:eastAsia="Times New Roman" w:hAnsi="Times New Roman" w:cs="Times New Roman"/>
          <w:color w:val="000000"/>
          <w:sz w:val="28"/>
          <w:shd w:val="clear" w:color="auto" w:fill="FFFFFF"/>
        </w:rPr>
        <w:t xml:space="preserve">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1.12.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1.13. Локальные нормативные акты дошкольной образовательной организации, содержащие нормы трудового права, являющиеся приложением к коллективному договору, принимаются по согласованию с Профкомом.</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1.14. Работодатель обязуется обеспечивать гласность содержания и выполнения условий коллективного договора.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1.15.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1.16. Настоящий коллективный договор вступает в силу с момента его подписания сторонами  и действует по 31.12.2018 года включительно.</w:t>
      </w:r>
    </w:p>
    <w:p w:rsidR="00537A04" w:rsidRDefault="00537A04" w:rsidP="00537A04">
      <w:pPr>
        <w:spacing w:before="100" w:after="0" w:line="240" w:lineRule="auto"/>
        <w:rPr>
          <w:rFonts w:ascii="Times New Roman" w:eastAsia="Times New Roman" w:hAnsi="Times New Roman" w:cs="Times New Roman"/>
          <w:caps/>
          <w:color w:val="000000"/>
          <w:sz w:val="28"/>
          <w:shd w:val="clear" w:color="auto" w:fill="FFFFFF"/>
        </w:rPr>
      </w:pPr>
    </w:p>
    <w:p w:rsidR="00537A04" w:rsidRDefault="00537A04" w:rsidP="00537A04">
      <w:pPr>
        <w:spacing w:before="100" w:after="0" w:line="240" w:lineRule="auto"/>
        <w:jc w:val="center"/>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aps/>
          <w:color w:val="000000"/>
          <w:sz w:val="28"/>
          <w:shd w:val="clear" w:color="auto" w:fill="FFFFFF"/>
        </w:rPr>
        <w:t>II. ГАРАНТИИ ПРИ ЗАКЛЮЧЕНИИ, ИЗМЕНЕНИИ И РАСТОРЖЕНИИ ТРУДОВОГО ДОГОВОРА (ЭФФЕКТИВНОГО КОНТРАКТА)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2. Стороны договорились, что:</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2.1. Работодатель не вправе требовать от работника выполнения работы, не обусловленной трудовым договором (эффективным контрактом), условия трудового договора (эффективного контракта) не могут ухудшать положение работника по сравнению с действующим трудовым законодательством.</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2.2. Работодатель обязуется:</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2.2.1. Заключать трудовой договор (эффективный контракт) с работником в письменной форме в двух экземплярах, каждый из которых подписывается работодателем и работником, один экземпляр под подпись передать работнику в день заключения.</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2.2.2. При приеме на работу (до подписания трудового договора – эффективного контракта) ознакомить работников под роспись с настоящим коллективным договором, уставом дошкольной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2.2.3. </w:t>
      </w:r>
      <w:proofErr w:type="gramStart"/>
      <w:r>
        <w:rPr>
          <w:rFonts w:ascii="Times New Roman" w:eastAsia="Times New Roman" w:hAnsi="Times New Roman" w:cs="Times New Roman"/>
          <w:color w:val="000000"/>
          <w:sz w:val="28"/>
          <w:shd w:val="clear" w:color="auto" w:fill="FFFFFF"/>
        </w:rPr>
        <w:t>В соответствии с Программой, а также с учетом Рекомендаций по оформлению трудовых отношений с работником государственной (муниципальной) организации при введении эффективного контракта, утвержденных Приказом Министерства труда и социальной защиты РФ от 26 апреля 2013г. № 167н «Об утверждении рекомендаций по оформлению трудовых отношений с работником государственного (муниципального) учреждения при введении эффективного контракта» обеспечивать заключение (оформление в письменной форме) с работниками трудового</w:t>
      </w:r>
      <w:proofErr w:type="gramEnd"/>
      <w:r>
        <w:rPr>
          <w:rFonts w:ascii="Times New Roman" w:eastAsia="Times New Roman" w:hAnsi="Times New Roman" w:cs="Times New Roman"/>
          <w:color w:val="000000"/>
          <w:sz w:val="28"/>
          <w:shd w:val="clear" w:color="auto" w:fill="FFFFFF"/>
        </w:rPr>
        <w:t xml:space="preserve"> договора, в котором конкретизированы его трудовые (должностные) обязанности, условия оплаты труда</w:t>
      </w:r>
      <w:proofErr w:type="gramStart"/>
      <w:r>
        <w:rPr>
          <w:rFonts w:ascii="Times New Roman" w:eastAsia="Times New Roman" w:hAnsi="Times New Roman" w:cs="Times New Roman"/>
          <w:color w:val="000000"/>
          <w:sz w:val="28"/>
          <w:shd w:val="clear" w:color="auto" w:fill="FFFFFF"/>
        </w:rPr>
        <w:t>.</w:t>
      </w:r>
      <w:proofErr w:type="gramEnd"/>
      <w:r>
        <w:rPr>
          <w:rFonts w:ascii="Times New Roman" w:eastAsia="Times New Roman" w:hAnsi="Times New Roman" w:cs="Times New Roman"/>
          <w:color w:val="000000"/>
          <w:sz w:val="28"/>
          <w:shd w:val="clear" w:color="auto" w:fill="FFFFFF"/>
        </w:rPr>
        <w:t xml:space="preserve"> </w:t>
      </w:r>
      <w:proofErr w:type="gramStart"/>
      <w:r>
        <w:rPr>
          <w:rFonts w:ascii="Times New Roman" w:eastAsia="Times New Roman" w:hAnsi="Times New Roman" w:cs="Times New Roman"/>
          <w:color w:val="000000"/>
          <w:sz w:val="28"/>
          <w:shd w:val="clear" w:color="auto" w:fill="FFFFFF"/>
        </w:rPr>
        <w:t>п</w:t>
      </w:r>
      <w:proofErr w:type="gramEnd"/>
      <w:r>
        <w:rPr>
          <w:rFonts w:ascii="Times New Roman" w:eastAsia="Times New Roman" w:hAnsi="Times New Roman" w:cs="Times New Roman"/>
          <w:color w:val="000000"/>
          <w:sz w:val="28"/>
          <w:shd w:val="clear" w:color="auto" w:fill="FFFFFF"/>
        </w:rPr>
        <w:t>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(муниципальных) услуг, а также меры социальной поддержки.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proofErr w:type="gramStart"/>
      <w:r>
        <w:rPr>
          <w:rFonts w:ascii="Times New Roman" w:eastAsia="Times New Roman" w:hAnsi="Times New Roman" w:cs="Times New Roman"/>
          <w:color w:val="000000"/>
          <w:sz w:val="28"/>
          <w:shd w:val="clear" w:color="auto" w:fill="FFFFFF"/>
        </w:rPr>
        <w:t xml:space="preserve">При включении в трудовой договор (эффективный контракт) дополнительных условий не допускать ухудшения положения работника по </w:t>
      </w:r>
      <w:r>
        <w:rPr>
          <w:rFonts w:ascii="Times New Roman" w:eastAsia="Times New Roman" w:hAnsi="Times New Roman" w:cs="Times New Roman"/>
          <w:color w:val="000000"/>
          <w:sz w:val="28"/>
          <w:shd w:val="clear" w:color="auto" w:fill="FFFFFF"/>
        </w:rPr>
        <w:lastRenderedPageBreak/>
        <w:t>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roofErr w:type="gramEnd"/>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2.2.4. Заключать трудовой договор (эффективный контракт) для выполнения трудовой функции, которая носит постоянный характер, на неопределенный срок.</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Заключение срочного трудового договора (эффективного контракта)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также в случаях, предусмотренных статьей 59 ТК РФ.</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не устанавливается.</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2.2.5. Обеспечивать своевременное уведомление работников в письменном виде о предстоящих изменениях условий трудового договора (эффективного контракта) (в том числе об изменениях размера тарифной ставки, оклада (должностного оклада), ставки заработной платы (при изменении порядка условий их установления и (или) при увеличении), размеров иных выплат, устанавливаемых работникам) не </w:t>
      </w:r>
      <w:proofErr w:type="gramStart"/>
      <w:r>
        <w:rPr>
          <w:rFonts w:ascii="Times New Roman" w:eastAsia="Times New Roman" w:hAnsi="Times New Roman" w:cs="Times New Roman"/>
          <w:color w:val="000000"/>
          <w:sz w:val="28"/>
          <w:shd w:val="clear" w:color="auto" w:fill="FFFFFF"/>
        </w:rPr>
        <w:t>позднее</w:t>
      </w:r>
      <w:proofErr w:type="gramEnd"/>
      <w:r>
        <w:rPr>
          <w:rFonts w:ascii="Times New Roman" w:eastAsia="Times New Roman" w:hAnsi="Times New Roman" w:cs="Times New Roman"/>
          <w:color w:val="000000"/>
          <w:sz w:val="28"/>
          <w:shd w:val="clear" w:color="auto" w:fill="FFFFFF"/>
        </w:rPr>
        <w:t xml:space="preserve"> чем за два месяца до их введения, путем заключения дополнительных соглашений к трудовому договору (эффективному контракту), </w:t>
      </w:r>
      <w:proofErr w:type="gramStart"/>
      <w:r>
        <w:rPr>
          <w:rFonts w:ascii="Times New Roman" w:eastAsia="Times New Roman" w:hAnsi="Times New Roman" w:cs="Times New Roman"/>
          <w:color w:val="000000"/>
          <w:sz w:val="28"/>
          <w:shd w:val="clear" w:color="auto" w:fill="FFFFFF"/>
        </w:rPr>
        <w:t>являющихся</w:t>
      </w:r>
      <w:proofErr w:type="gramEnd"/>
      <w:r>
        <w:rPr>
          <w:rFonts w:ascii="Times New Roman" w:eastAsia="Times New Roman" w:hAnsi="Times New Roman" w:cs="Times New Roman"/>
          <w:color w:val="000000"/>
          <w:sz w:val="28"/>
          <w:shd w:val="clear" w:color="auto" w:fill="FFFFFF"/>
        </w:rPr>
        <w:t xml:space="preserve"> неотъемлемой частью заключенного между работником и работодателем трудового договора (эффективного контракта).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2.2.6. Изменение определенных сторонами условий трудового договора (эффективного контракта), в том числе перевод на другую работу, производить только по письменному соглашению сторон трудового договора (эффективного контракта), за исключением случаев, предусмотренных частями второй и третьей статьи 72.2 и статьей 74 ТК РФ.</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 (эффективного контракта).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2.2.7. </w:t>
      </w:r>
      <w:proofErr w:type="gramStart"/>
      <w:r>
        <w:rPr>
          <w:rFonts w:ascii="Times New Roman" w:eastAsia="Times New Roman" w:hAnsi="Times New Roman" w:cs="Times New Roman"/>
          <w:color w:val="000000"/>
          <w:sz w:val="28"/>
          <w:shd w:val="clear" w:color="auto" w:fill="FFFFFF"/>
        </w:rPr>
        <w:t>Информировать Профком в письменной форме не позднее, чем за три месяца до начала проведения соответствующих мероприятий, о сокращении численности или штата работников и о возможном расторжении трудовых договоров (эффективных контрактов)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roofErr w:type="gramEnd"/>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При этом увольнение считается массовым в следующих случаях:</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Ликвидация организации с численностью работающих 15 и более человек;</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Сокращение численности или штата работников в количестве:</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20 и более человек в течение 30 дней;</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60 и более человек в течение 60 дней.</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2.2.8.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w:t>
      </w:r>
      <w:proofErr w:type="spellStart"/>
      <w:r>
        <w:rPr>
          <w:rFonts w:ascii="Times New Roman" w:eastAsia="Times New Roman" w:hAnsi="Times New Roman" w:cs="Times New Roman"/>
          <w:color w:val="000000"/>
          <w:sz w:val="28"/>
          <w:shd w:val="clear" w:color="auto" w:fill="FFFFFF"/>
        </w:rPr>
        <w:t>предпенсионного</w:t>
      </w:r>
      <w:proofErr w:type="spellEnd"/>
      <w:r>
        <w:rPr>
          <w:rFonts w:ascii="Times New Roman" w:eastAsia="Times New Roman" w:hAnsi="Times New Roman" w:cs="Times New Roman"/>
          <w:color w:val="000000"/>
          <w:sz w:val="28"/>
          <w:shd w:val="clear" w:color="auto" w:fill="FFFFFF"/>
        </w:rPr>
        <w:t xml:space="preserve"> возраста (за 2 года до пенсии);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proofErr w:type="gramStart"/>
      <w:r>
        <w:rPr>
          <w:rFonts w:ascii="Times New Roman" w:eastAsia="Times New Roman" w:hAnsi="Times New Roman" w:cs="Times New Roman"/>
          <w:color w:val="000000"/>
          <w:sz w:val="28"/>
          <w:shd w:val="clear" w:color="auto" w:fill="FFFFFF"/>
        </w:rPr>
        <w:t>- проработавшие в дошкольной образовательной организации свыше 10 лет;</w:t>
      </w:r>
      <w:proofErr w:type="gramEnd"/>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одинокие матери (отцы), воспитывающие ребенка в возрасте до 16 лет;</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родители, имеющие ребенка – инвалида в возрасте до 18 лет;</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proofErr w:type="gramStart"/>
      <w:r>
        <w:rPr>
          <w:rFonts w:ascii="Times New Roman" w:eastAsia="Times New Roman" w:hAnsi="Times New Roman" w:cs="Times New Roman"/>
          <w:color w:val="000000"/>
          <w:sz w:val="28"/>
          <w:shd w:val="clear" w:color="auto" w:fill="FFFFFF"/>
        </w:rPr>
        <w:t>- награжденные государственными и (или) ведомственными наградами в связи с педагогической деятельностью;</w:t>
      </w:r>
      <w:proofErr w:type="gramEnd"/>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работники, совмещающие работу с обучением в образовательных организациях, независимо от обучения их на бесплатной или платной основе.</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sz w:val="28"/>
          <w:shd w:val="clear" w:color="auto" w:fill="FFFFFF"/>
        </w:rPr>
        <w:t>Данный перечень не является исчерпывающим и может быть дополнен.</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sz w:val="28"/>
          <w:shd w:val="clear" w:color="auto" w:fill="FFFFFF"/>
        </w:rPr>
        <w:t>2.2.9. Обеспечить работнику, увольняемому в связи</w:t>
      </w:r>
      <w:r>
        <w:rPr>
          <w:rFonts w:ascii="Times New Roman" w:eastAsia="Times New Roman" w:hAnsi="Times New Roman" w:cs="Times New Roman"/>
          <w:color w:val="000000"/>
          <w:sz w:val="28"/>
          <w:shd w:val="clear" w:color="auto" w:fill="FFFFFF"/>
        </w:rPr>
        <w:t xml:space="preserve"> с ликвидацией организации, сокращением численности или штата работников организации, право на время для поиска работы  2 часов в неделю с сохранением среднего заработка.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2.2.10. Расторжение трудового договора (эффективного контракта)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Профкома.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2.2.11.С учетом мнения Профкома определять формы профессионального </w:t>
      </w:r>
      <w:proofErr w:type="gramStart"/>
      <w:r>
        <w:rPr>
          <w:rFonts w:ascii="Times New Roman" w:eastAsia="Times New Roman" w:hAnsi="Times New Roman" w:cs="Times New Roman"/>
          <w:color w:val="000000"/>
          <w:sz w:val="28"/>
          <w:shd w:val="clear" w:color="auto" w:fill="FFFFFF"/>
        </w:rPr>
        <w:t>обучения по программам</w:t>
      </w:r>
      <w:proofErr w:type="gramEnd"/>
      <w:r>
        <w:rPr>
          <w:rFonts w:ascii="Times New Roman" w:eastAsia="Times New Roman" w:hAnsi="Times New Roman" w:cs="Times New Roman"/>
          <w:color w:val="000000"/>
          <w:sz w:val="28"/>
          <w:shd w:val="clear" w:color="auto" w:fill="FFFFFF"/>
        </w:rPr>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дошкольной образовательной организации.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2.2.12.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2.2.13. </w:t>
      </w:r>
      <w:proofErr w:type="gramStart"/>
      <w:r>
        <w:rPr>
          <w:rFonts w:ascii="Times New Roman" w:eastAsia="Times New Roman" w:hAnsi="Times New Roman" w:cs="Times New Roman"/>
          <w:color w:val="000000"/>
          <w:sz w:val="28"/>
          <w:shd w:val="clear" w:color="auto" w:fill="FFFFFF"/>
        </w:rPr>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w:t>
      </w:r>
      <w:proofErr w:type="gramEnd"/>
      <w:r>
        <w:rPr>
          <w:rFonts w:ascii="Times New Roman" w:eastAsia="Times New Roman" w:hAnsi="Times New Roman" w:cs="Times New Roman"/>
          <w:color w:val="000000"/>
          <w:sz w:val="28"/>
          <w:shd w:val="clear" w:color="auto" w:fill="FFFFFF"/>
        </w:rPr>
        <w:t xml:space="preserve"> документами, подтверждающими фактически произведенные расходы.</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2.2.14. При направлении работников в служебные командировки норма суточных устанавливать за каждые сутки нахождения в командировке в следующих размерах:</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100 рублей – по Волгоградской области;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500 рублей – за пределы Волгоградской области.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2.2.15. Предоставлять гарантии и компенсации работникам, совмещающим работу с получением образования в порядке, предусмотренном главой 26 ТК РФ, в том числе работникам, уже имеющим профессиональное образование соответствующего уровня, и направленным на обучение работодателем.</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2.2.16. Содействовать работнику, желающему пройти профессиональное </w:t>
      </w:r>
      <w:proofErr w:type="gramStart"/>
      <w:r>
        <w:rPr>
          <w:rFonts w:ascii="Times New Roman" w:eastAsia="Times New Roman" w:hAnsi="Times New Roman" w:cs="Times New Roman"/>
          <w:color w:val="000000"/>
          <w:sz w:val="28"/>
          <w:shd w:val="clear" w:color="auto" w:fill="FFFFFF"/>
        </w:rPr>
        <w:t>обучение по программам</w:t>
      </w:r>
      <w:proofErr w:type="gramEnd"/>
      <w:r>
        <w:rPr>
          <w:rFonts w:ascii="Times New Roman" w:eastAsia="Times New Roman" w:hAnsi="Times New Roman" w:cs="Times New Roman"/>
          <w:color w:val="000000"/>
          <w:sz w:val="28"/>
          <w:shd w:val="clear" w:color="auto" w:fill="FFFFFF"/>
        </w:rPr>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2.2.17. Рассматривать все вопросы, связанные с изменением структуры дошкольной образовательной организации, ее реорганизацией с участием Профкома.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2.2.18. </w:t>
      </w:r>
      <w:proofErr w:type="gramStart"/>
      <w:r>
        <w:rPr>
          <w:rFonts w:ascii="Times New Roman" w:eastAsia="Times New Roman" w:hAnsi="Times New Roman" w:cs="Times New Roman"/>
          <w:color w:val="000000"/>
          <w:sz w:val="28"/>
          <w:shd w:val="clear" w:color="auto" w:fill="FFFFFF"/>
        </w:rPr>
        <w:t>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w:t>
      </w:r>
      <w:proofErr w:type="gramEnd"/>
      <w:r>
        <w:rPr>
          <w:rFonts w:ascii="Times New Roman" w:eastAsia="Times New Roman" w:hAnsi="Times New Roman" w:cs="Times New Roman"/>
          <w:color w:val="000000"/>
          <w:sz w:val="28"/>
          <w:shd w:val="clear" w:color="auto" w:fill="FFFFFF"/>
        </w:rPr>
        <w:t xml:space="preserve"> </w:t>
      </w:r>
      <w:proofErr w:type="gramStart"/>
      <w:r>
        <w:rPr>
          <w:rFonts w:ascii="Times New Roman" w:eastAsia="Times New Roman" w:hAnsi="Times New Roman" w:cs="Times New Roman"/>
          <w:color w:val="000000"/>
          <w:sz w:val="28"/>
          <w:shd w:val="clear" w:color="auto" w:fill="FFFFFF"/>
        </w:rPr>
        <w:t>3 статьи 81 ТК РФ).</w:t>
      </w:r>
      <w:proofErr w:type="gramEnd"/>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2.3. Профком обязуется осуществлять </w:t>
      </w:r>
      <w:proofErr w:type="gramStart"/>
      <w:r>
        <w:rPr>
          <w:rFonts w:ascii="Times New Roman" w:eastAsia="Times New Roman" w:hAnsi="Times New Roman" w:cs="Times New Roman"/>
          <w:color w:val="000000"/>
          <w:sz w:val="28"/>
          <w:shd w:val="clear" w:color="auto" w:fill="FFFFFF"/>
        </w:rPr>
        <w:t>контроль за</w:t>
      </w:r>
      <w:proofErr w:type="gramEnd"/>
      <w:r>
        <w:rPr>
          <w:rFonts w:ascii="Times New Roman" w:eastAsia="Times New Roman" w:hAnsi="Times New Roman" w:cs="Times New Roman"/>
          <w:color w:val="000000"/>
          <w:sz w:val="28"/>
          <w:shd w:val="clear" w:color="auto" w:fill="FFFFFF"/>
        </w:rPr>
        <w:t xml:space="preserve"> соблюдением работодателем трудового законодательства и иными нормативными </w:t>
      </w:r>
      <w:r>
        <w:rPr>
          <w:rFonts w:ascii="Times New Roman" w:eastAsia="Times New Roman" w:hAnsi="Times New Roman" w:cs="Times New Roman"/>
          <w:color w:val="000000"/>
          <w:sz w:val="28"/>
          <w:shd w:val="clear" w:color="auto" w:fill="FFFFFF"/>
        </w:rPr>
        <w:lastRenderedPageBreak/>
        <w:t>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 (эффективных контрактов).</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p>
    <w:p w:rsidR="00537A04" w:rsidRDefault="00537A04" w:rsidP="00537A04">
      <w:pPr>
        <w:spacing w:before="100" w:after="0" w:line="240" w:lineRule="auto"/>
        <w:jc w:val="center"/>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aps/>
          <w:color w:val="000000"/>
          <w:sz w:val="28"/>
          <w:shd w:val="clear" w:color="auto" w:fill="FFFFFF"/>
        </w:rPr>
        <w:t>III. РАБОЧЕЕ ВРЕМЯ И ВРЕМЯ ОТДЫХА</w:t>
      </w:r>
    </w:p>
    <w:p w:rsidR="00537A04" w:rsidRDefault="00537A04" w:rsidP="00537A04">
      <w:pPr>
        <w:spacing w:before="100" w:after="0" w:line="240" w:lineRule="auto"/>
        <w:ind w:left="706"/>
        <w:jc w:val="center"/>
        <w:rPr>
          <w:rFonts w:ascii="Times New Roman" w:eastAsia="Times New Roman" w:hAnsi="Times New Roman" w:cs="Times New Roman"/>
          <w:color w:val="000000"/>
          <w:sz w:val="28"/>
          <w:shd w:val="clear" w:color="auto" w:fill="FFFFFF"/>
        </w:rPr>
      </w:pP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3. Стороны пришли к соглашению о том, что:</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3.1. </w:t>
      </w:r>
      <w:proofErr w:type="gramStart"/>
      <w:r>
        <w:rPr>
          <w:rFonts w:ascii="Times New Roman" w:eastAsia="Times New Roman" w:hAnsi="Times New Roman" w:cs="Times New Roman"/>
          <w:color w:val="000000"/>
          <w:sz w:val="28"/>
          <w:shd w:val="clear" w:color="auto" w:fill="FFFFFF"/>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дошкольной образовательной организации определяется настоящим коллективным договором, правилами внутреннего трудового распорядка (далее ПВТР), иными локальными нормативными актами, трудовыми договорами, расписанием занятий,</w:t>
      </w:r>
      <w:r>
        <w:rPr>
          <w:rFonts w:ascii="Times New Roman" w:eastAsia="Times New Roman" w:hAnsi="Times New Roman" w:cs="Times New Roman"/>
          <w:i/>
          <w:color w:val="000000"/>
          <w:sz w:val="28"/>
          <w:shd w:val="clear" w:color="auto" w:fill="FFFFFF"/>
        </w:rPr>
        <w:t> </w:t>
      </w:r>
      <w:r>
        <w:rPr>
          <w:rFonts w:ascii="Times New Roman" w:eastAsia="Times New Roman" w:hAnsi="Times New Roman" w:cs="Times New Roman"/>
          <w:color w:val="000000"/>
          <w:sz w:val="28"/>
          <w:shd w:val="clear" w:color="auto" w:fill="FFFFFF"/>
        </w:rPr>
        <w:t>годовым календарным учебным графиком, графиками работы (графиками сменности), согласованными с Профкомом.</w:t>
      </w:r>
      <w:proofErr w:type="gramEnd"/>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3.2. Для работников и руководителей организаций, расположенных в сельской местности женщин — устанавливается 36-часовая рабочая неделя,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(40 часов)</w:t>
      </w:r>
      <w:r>
        <w:rPr>
          <w:rFonts w:ascii="Times New Roman" w:eastAsia="Times New Roman" w:hAnsi="Times New Roman" w:cs="Times New Roman"/>
          <w:color w:val="0000FF"/>
          <w:sz w:val="28"/>
          <w:u w:val="single"/>
          <w:shd w:val="clear" w:color="auto" w:fill="FFFFFF"/>
          <w:vertAlign w:val="superscript"/>
        </w:rPr>
        <w:t>1</w:t>
      </w:r>
      <w:r>
        <w:rPr>
          <w:rFonts w:ascii="Times New Roman" w:eastAsia="Times New Roman" w:hAnsi="Times New Roman" w:cs="Times New Roman"/>
          <w:color w:val="000000"/>
          <w:sz w:val="28"/>
          <w:shd w:val="clear" w:color="auto" w:fill="FFFFFF"/>
        </w:rPr>
        <w:t>.(только для образовательных организаций расположенных в сельской местности).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3.3. Продолжительность рабочего времени и времени </w:t>
      </w:r>
      <w:proofErr w:type="gramStart"/>
      <w:r>
        <w:rPr>
          <w:rFonts w:ascii="Times New Roman" w:eastAsia="Times New Roman" w:hAnsi="Times New Roman" w:cs="Times New Roman"/>
          <w:color w:val="000000"/>
          <w:sz w:val="28"/>
          <w:shd w:val="clear" w:color="auto" w:fill="FFFFFF"/>
        </w:rPr>
        <w:t>отдыха</w:t>
      </w:r>
      <w:proofErr w:type="gramEnd"/>
      <w:r>
        <w:rPr>
          <w:rFonts w:ascii="Times New Roman" w:eastAsia="Times New Roman" w:hAnsi="Times New Roman" w:cs="Times New Roman"/>
          <w:color w:val="000000"/>
          <w:sz w:val="28"/>
          <w:shd w:val="clear" w:color="auto" w:fill="FFFFFF"/>
        </w:rPr>
        <w:t xml:space="preserve"> педагогических и других работников дошкольной образовательной организации определяется в соответствии с трудовым законодательством РФ в зависимости от наименования должности, условий труда и других факторов.</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Для педагогических работников дошкольной образовательной организации устанавливается сокращенная продолжительность рабочего времени – не более 36 часов в неделю (статья 333 ТК РФ).</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proofErr w:type="gramStart"/>
      <w:r>
        <w:rPr>
          <w:rFonts w:ascii="Times New Roman" w:eastAsia="Times New Roman" w:hAnsi="Times New Roman" w:cs="Times New Roman"/>
          <w:color w:val="000000"/>
          <w:sz w:val="28"/>
          <w:shd w:val="clear" w:color="auto" w:fill="FFFFFF"/>
        </w:rPr>
        <w:t xml:space="preserve">Для педагогических работников в зависимости от должности и (или) специальности с учетом особенностей их труда устанавливается продолжительность рабочего времени либо нормы часов педагогической работы за ставку заработной платы на основании приказа </w:t>
      </w:r>
      <w:proofErr w:type="spellStart"/>
      <w:r>
        <w:rPr>
          <w:rFonts w:ascii="Times New Roman" w:eastAsia="Times New Roman" w:hAnsi="Times New Roman" w:cs="Times New Roman"/>
          <w:color w:val="000000"/>
          <w:sz w:val="28"/>
          <w:shd w:val="clear" w:color="auto" w:fill="FFFFFF"/>
        </w:rPr>
        <w:t>Минобрнауки</w:t>
      </w:r>
      <w:proofErr w:type="spellEnd"/>
      <w:r>
        <w:rPr>
          <w:rFonts w:ascii="Times New Roman" w:eastAsia="Times New Roman" w:hAnsi="Times New Roman" w:cs="Times New Roman"/>
          <w:color w:val="000000"/>
          <w:sz w:val="28"/>
          <w:shd w:val="clear" w:color="auto" w:fill="FFFFFF"/>
        </w:rPr>
        <w:t xml:space="preserve"> России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w:t>
      </w:r>
      <w:proofErr w:type="gramEnd"/>
      <w:r>
        <w:rPr>
          <w:rFonts w:ascii="Times New Roman" w:eastAsia="Times New Roman" w:hAnsi="Times New Roman" w:cs="Times New Roman"/>
          <w:color w:val="000000"/>
          <w:sz w:val="28"/>
          <w:shd w:val="clear" w:color="auto" w:fill="FFFFFF"/>
        </w:rPr>
        <w:t xml:space="preserve"> работников, </w:t>
      </w:r>
      <w:proofErr w:type="gramStart"/>
      <w:r>
        <w:rPr>
          <w:rFonts w:ascii="Times New Roman" w:eastAsia="Times New Roman" w:hAnsi="Times New Roman" w:cs="Times New Roman"/>
          <w:color w:val="000000"/>
          <w:sz w:val="28"/>
          <w:shd w:val="clear" w:color="auto" w:fill="FFFFFF"/>
        </w:rPr>
        <w:t>оговариваемой</w:t>
      </w:r>
      <w:proofErr w:type="gramEnd"/>
      <w:r>
        <w:rPr>
          <w:rFonts w:ascii="Times New Roman" w:eastAsia="Times New Roman" w:hAnsi="Times New Roman" w:cs="Times New Roman"/>
          <w:color w:val="000000"/>
          <w:sz w:val="28"/>
          <w:shd w:val="clear" w:color="auto" w:fill="FFFFFF"/>
        </w:rPr>
        <w:t xml:space="preserve"> в трудовом договоре» - далее приказ № 1601.</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 xml:space="preserve">3.4. Режим рабочего времени и времени </w:t>
      </w:r>
      <w:proofErr w:type="gramStart"/>
      <w:r>
        <w:rPr>
          <w:rFonts w:ascii="Times New Roman" w:eastAsia="Times New Roman" w:hAnsi="Times New Roman" w:cs="Times New Roman"/>
          <w:color w:val="000000"/>
          <w:sz w:val="28"/>
          <w:shd w:val="clear" w:color="auto" w:fill="FFFFFF"/>
        </w:rPr>
        <w:t>отдыха</w:t>
      </w:r>
      <w:proofErr w:type="gramEnd"/>
      <w:r>
        <w:rPr>
          <w:rFonts w:ascii="Times New Roman" w:eastAsia="Times New Roman" w:hAnsi="Times New Roman" w:cs="Times New Roman"/>
          <w:color w:val="000000"/>
          <w:sz w:val="28"/>
          <w:shd w:val="clear" w:color="auto" w:fill="FFFFFF"/>
        </w:rPr>
        <w:t xml:space="preserve"> педагогических и других работников дошкольной образовательной организации определяется ПВТР.</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Работодатель и Профком дошкольной образовательной организации обеспечивают разработку ПВТР в организации в соответствии с ТК РФ, другими Федеральными законами, а также с учетом особенностей, устанавливаемых </w:t>
      </w:r>
      <w:proofErr w:type="spellStart"/>
      <w:r>
        <w:rPr>
          <w:rFonts w:ascii="Times New Roman" w:eastAsia="Times New Roman" w:hAnsi="Times New Roman" w:cs="Times New Roman"/>
          <w:color w:val="000000"/>
          <w:sz w:val="28"/>
          <w:shd w:val="clear" w:color="auto" w:fill="FFFFFF"/>
        </w:rPr>
        <w:t>Минобрнауки</w:t>
      </w:r>
      <w:proofErr w:type="spellEnd"/>
      <w:r>
        <w:rPr>
          <w:rFonts w:ascii="Times New Roman" w:eastAsia="Times New Roman" w:hAnsi="Times New Roman" w:cs="Times New Roman"/>
          <w:color w:val="000000"/>
          <w:sz w:val="28"/>
          <w:shd w:val="clear" w:color="auto" w:fill="FFFFFF"/>
        </w:rPr>
        <w:t xml:space="preserve"> России в соответствии с частью 7 статьи 47 Федерального закона от 29 декабря 2012 г. № 273-ФЗ «Об образовании в Российской Федерации».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3.5. В группах с 12-часовым пребыванием воспитанников при 5-дневной рабочей неделе (60 часов работы в неделю), в которых на каждую группу воспитанников предусматривается по две должности воспитателя (72 часа работы), режим их рабочего времени определяется с учетом выполнения каждым воспитателем нормы педагогической работы в течение 36 часов в неделю.</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proofErr w:type="gramStart"/>
      <w:r>
        <w:rPr>
          <w:rFonts w:ascii="Times New Roman" w:eastAsia="Times New Roman" w:hAnsi="Times New Roman" w:cs="Times New Roman"/>
          <w:color w:val="000000"/>
          <w:sz w:val="28"/>
          <w:shd w:val="clear" w:color="auto" w:fill="FFFFFF"/>
        </w:rPr>
        <w:t xml:space="preserve">Режим 36-часовой рабочей недели каждым воспитателем может обеспечиваться путем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воспитателей, отсутствующих по болезни и другим причинам, выполнения работы по изготовлению учебно-наглядных пособий, методической и другой работы, регулируемой ПВТР дошкольной образовательной организации (пункт 8.2. приказа </w:t>
      </w:r>
      <w:proofErr w:type="spellStart"/>
      <w:r>
        <w:rPr>
          <w:rFonts w:ascii="Times New Roman" w:eastAsia="Times New Roman" w:hAnsi="Times New Roman" w:cs="Times New Roman"/>
          <w:color w:val="000000"/>
          <w:sz w:val="28"/>
          <w:shd w:val="clear" w:color="auto" w:fill="FFFFFF"/>
        </w:rPr>
        <w:t>Минобрнауки</w:t>
      </w:r>
      <w:proofErr w:type="spellEnd"/>
      <w:r>
        <w:rPr>
          <w:rFonts w:ascii="Times New Roman" w:eastAsia="Times New Roman" w:hAnsi="Times New Roman" w:cs="Times New Roman"/>
          <w:color w:val="000000"/>
          <w:sz w:val="28"/>
          <w:shd w:val="clear" w:color="auto" w:fill="FFFFFF"/>
        </w:rPr>
        <w:t xml:space="preserve"> РФ от 11</w:t>
      </w:r>
      <w:proofErr w:type="gramEnd"/>
      <w:r>
        <w:rPr>
          <w:rFonts w:ascii="Times New Roman" w:eastAsia="Times New Roman" w:hAnsi="Times New Roman" w:cs="Times New Roman"/>
          <w:color w:val="000000"/>
          <w:sz w:val="28"/>
          <w:shd w:val="clear" w:color="auto" w:fill="FFFFFF"/>
        </w:rPr>
        <w:t xml:space="preserve"> мая 2016 г. №536</w:t>
      </w:r>
      <w:proofErr w:type="gramStart"/>
      <w:r>
        <w:rPr>
          <w:rFonts w:ascii="Times New Roman" w:eastAsia="Times New Roman" w:hAnsi="Times New Roman" w:cs="Times New Roman"/>
          <w:color w:val="000000"/>
          <w:sz w:val="28"/>
          <w:shd w:val="clear" w:color="auto" w:fill="FFFFFF"/>
        </w:rPr>
        <w:t xml:space="preserve"> О</w:t>
      </w:r>
      <w:proofErr w:type="gramEnd"/>
      <w:r>
        <w:rPr>
          <w:rFonts w:ascii="Times New Roman" w:eastAsia="Times New Roman" w:hAnsi="Times New Roman" w:cs="Times New Roman"/>
          <w:color w:val="000000"/>
          <w:sz w:val="28"/>
          <w:shd w:val="clear" w:color="auto" w:fill="FFFFFF"/>
        </w:rPr>
        <w:t>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 далее приказ № 536).</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3.6. Неполное рабочее время – неполный рабочий день или неполная рабочая неделя устанавливаются по соглашению сторон.</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proofErr w:type="gramStart"/>
      <w:r>
        <w:rPr>
          <w:rFonts w:ascii="Times New Roman" w:eastAsia="Times New Roman" w:hAnsi="Times New Roman" w:cs="Times New Roman"/>
          <w:color w:val="000000"/>
          <w:sz w:val="28"/>
          <w:shd w:val="clear" w:color="auto" w:fill="FFFFFF"/>
        </w:rPr>
        <w:t>Работодатель обязан установить неполное рабочее время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в порядке, установленным федеральными законами и иными нормативными правовыми актами Российской Федерации (статья 93 ТК РФ).</w:t>
      </w:r>
      <w:proofErr w:type="gramEnd"/>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3.7. Продолжительность рабочей недели </w:t>
      </w:r>
      <w:r>
        <w:rPr>
          <w:rFonts w:ascii="Times New Roman" w:eastAsia="Times New Roman" w:hAnsi="Times New Roman" w:cs="Times New Roman"/>
          <w:b/>
          <w:i/>
          <w:color w:val="000000"/>
          <w:sz w:val="28"/>
          <w:shd w:val="clear" w:color="auto" w:fill="FFFFFF"/>
        </w:rPr>
        <w:t xml:space="preserve"> </w:t>
      </w:r>
      <w:r>
        <w:rPr>
          <w:rFonts w:ascii="Times New Roman" w:eastAsia="Times New Roman" w:hAnsi="Times New Roman" w:cs="Times New Roman"/>
          <w:color w:val="000000"/>
          <w:sz w:val="28"/>
          <w:shd w:val="clear" w:color="auto" w:fill="FFFFFF"/>
        </w:rPr>
        <w:t>пятидневная  непрерывная рабочая неделя с</w:t>
      </w:r>
      <w:r>
        <w:rPr>
          <w:rFonts w:ascii="Times New Roman" w:eastAsia="Times New Roman" w:hAnsi="Times New Roman" w:cs="Times New Roman"/>
          <w:b/>
          <w:i/>
          <w:color w:val="000000"/>
          <w:sz w:val="28"/>
          <w:shd w:val="clear" w:color="auto" w:fill="FFFFFF"/>
        </w:rPr>
        <w:t xml:space="preserve"> </w:t>
      </w:r>
      <w:r>
        <w:rPr>
          <w:rFonts w:ascii="Times New Roman" w:eastAsia="Times New Roman" w:hAnsi="Times New Roman" w:cs="Times New Roman"/>
          <w:color w:val="000000"/>
          <w:sz w:val="28"/>
          <w:shd w:val="clear" w:color="auto" w:fill="FFFFFF"/>
        </w:rPr>
        <w:t>двумя  выходными днями в неделю устанавливается для работников ПВТР и трудовыми договорами (эффективными контрактами).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Общими выходными днями являются суббота, воскресенье.</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3.8. Работа в выходные и нерабочие праздничные дни запрещается, за исключением случаев предусмотренных ТК РФ.</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Привлечение к работе в установленные работникам выходные, а также нерабочие праздничные дни, допускается по письменному распоряжению </w:t>
      </w:r>
      <w:r>
        <w:rPr>
          <w:rFonts w:ascii="Times New Roman" w:eastAsia="Times New Roman" w:hAnsi="Times New Roman" w:cs="Times New Roman"/>
          <w:color w:val="000000"/>
          <w:sz w:val="28"/>
          <w:shd w:val="clear" w:color="auto" w:fill="FFFFFF"/>
        </w:rPr>
        <w:lastRenderedPageBreak/>
        <w:t>руководителя дошкольной образовательной организации с письменного согласия работника и с учетом мнения Профкома.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3.9.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Работодатель может привлекать работников к сверхурочным работам в соответствии со статьей 99 ТК РФ только с предварительного согласия Профкома.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К работе в сверхурочное время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3.10 Работодатель обязан согласовывать с Профкомом перечень должностей работников с ненормированным рабочим днем.</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3.11. Время перерыва для отдыха и питания, а также график дежурств педагогических работников в дошкольной образовательной организации, графики сменности, работы в выходные и нерабочие праздничные дни устанавливаются локальными актами.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В соответствии с ПВТР дошкольной образовательной организации педагогические работники имеют возможность отдыха и приема пищи в рабочее время одновременно с воспитанниками. Другим работникам, в течение рабочего дня (смены) предоставляется перерыв для отдыха и питания. Продолжительность перерыва может быть установлена от 30 минут до 2-х часов, который в рабочее время не включается, конкретная продолжительность указанных перерывов устанавливается ПВТР дошкольной образовательной организации или по соглашению между работником и работодателем (статья 108 ТК РФ).</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3.12. Периоды отмены (приостановки) занятий (деятельности организации по реализации образовательной программы, присмотру и уходу за детьми) для обучающихся в отдельных классах (группах) либо в целом по организации по санитарно-эпидемиологическим, климатическим и другим основаниям являются рабочим временем педагогических работников и иных работников (пункт 5.1. приказа № 536).</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3.13. Очередность предоставления оплачиваемых отпусков определяется ежегодно в соответствии с графиком отпусков, утвержденным работодателем с учетом мнения (по согласованию) Профкома не </w:t>
      </w:r>
      <w:proofErr w:type="gramStart"/>
      <w:r>
        <w:rPr>
          <w:rFonts w:ascii="Times New Roman" w:eastAsia="Times New Roman" w:hAnsi="Times New Roman" w:cs="Times New Roman"/>
          <w:color w:val="000000"/>
          <w:sz w:val="28"/>
          <w:shd w:val="clear" w:color="auto" w:fill="FFFFFF"/>
        </w:rPr>
        <w:t>позднее</w:t>
      </w:r>
      <w:proofErr w:type="gramEnd"/>
      <w:r>
        <w:rPr>
          <w:rFonts w:ascii="Times New Roman" w:eastAsia="Times New Roman" w:hAnsi="Times New Roman" w:cs="Times New Roman"/>
          <w:color w:val="000000"/>
          <w:sz w:val="28"/>
          <w:shd w:val="clear" w:color="auto" w:fill="FFFFFF"/>
        </w:rPr>
        <w:t xml:space="preserve"> чем за две недели до наступления календарного года.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Изменения графика отпусков работодателем может осуществляться с согласия работника и Профкома.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 остальным работникам предоставляется ежегодный основной оплачиваемый отпуск </w:t>
      </w:r>
      <w:r>
        <w:rPr>
          <w:rFonts w:ascii="Times New Roman" w:eastAsia="Times New Roman" w:hAnsi="Times New Roman" w:cs="Times New Roman"/>
          <w:color w:val="000000"/>
          <w:sz w:val="28"/>
          <w:shd w:val="clear" w:color="auto" w:fill="FFFFFF"/>
        </w:rPr>
        <w:lastRenderedPageBreak/>
        <w:t>продолжительностью не менее 28 календарных дней с сохранением места работы (должности) и среднего заработка.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Отпуск за первый год работы предоставляется работникам по истечении шести месяцев непрерывной работы в дошкольной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При предоставлении ежегодного отпуска работникам за первый год работы,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Запрещается не предоставление ежегодного оплачиваемого отпуска в течение двух лет подряд.</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Продление, перенесение, разделение и отзыв из оплачиваемого отпуска производится с письменного согласия работника в случаях, предусмотренных статьями 124-125 ТК РФ.</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Отзыв работника из отпуска осуществляется по письменному распоряжению работодателя только с согласия работника (статья 128 ТК РФ)</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3.14. О времени начала отпуска работник должен быть письменно извещен не позднее, чем за две недели до его начала (статья 123 ТК РФ).</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Оплата отпуска производится не </w:t>
      </w:r>
      <w:proofErr w:type="gramStart"/>
      <w:r>
        <w:rPr>
          <w:rFonts w:ascii="Times New Roman" w:eastAsia="Times New Roman" w:hAnsi="Times New Roman" w:cs="Times New Roman"/>
          <w:color w:val="000000"/>
          <w:sz w:val="28"/>
          <w:shd w:val="clear" w:color="auto" w:fill="FFFFFF"/>
        </w:rPr>
        <w:t>позднее</w:t>
      </w:r>
      <w:proofErr w:type="gramEnd"/>
      <w:r>
        <w:rPr>
          <w:rFonts w:ascii="Times New Roman" w:eastAsia="Times New Roman" w:hAnsi="Times New Roman" w:cs="Times New Roman"/>
          <w:color w:val="000000"/>
          <w:sz w:val="28"/>
          <w:shd w:val="clear" w:color="auto" w:fill="FFFFFF"/>
        </w:rPr>
        <w:t xml:space="preserve"> чем за три дня до его начала (статья 136 ТК РФ).</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Ежегодный отпуск должен быть перенесен на другой срок по соглашению между работником и работодателем, в случаях, предусмотренных законодательством, в том числе, если работнику не была произведена своевременно оплата за время этого отпуска, либо работник был предупрежден о времени начала отпуска позднее, чем за две недели до его начала. При переносе отпуска по указанным причинам у работника есть преимущественное право в выборе даты начала отпуска.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3.15. В соответствии с законодательством работникам (статьи 117 и 119 ТК РФ) предоставляются ежегодные дополнительные оплачиваемые отпуска: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за работу с вредными условиями труда не менее 7 календарных дней;</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за ненормированный рабочий день 3 дней.</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Работникам, занятым на работах с вредными и (или) опасными условиями труда, обеспечивается право на дополнительный отпуск и сокращенный рабочий день.</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3.16.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(статья 120 ТК РФ).</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3.17. Ежегодный оплачиваемый отпуск продлевается в случае временной нетрудоспособности работника, наступившей во время отпуска.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При исчислении стажа работы при выплате денежной компенсации за неиспользованный отпуск при увольнении необходимо учесть, что:</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Pr>
          <w:rFonts w:ascii="Times New Roman" w:eastAsia="Times New Roman" w:hAnsi="Times New Roman" w:cs="Times New Roman"/>
          <w:color w:val="000000"/>
          <w:sz w:val="28"/>
          <w:shd w:val="clear" w:color="auto" w:fill="FFFFFF"/>
        </w:rPr>
        <w:t>до полного месяца</w:t>
      </w:r>
      <w:proofErr w:type="gramEnd"/>
      <w:r>
        <w:rPr>
          <w:rFonts w:ascii="Times New Roman" w:eastAsia="Times New Roman" w:hAnsi="Times New Roman" w:cs="Times New Roman"/>
          <w:color w:val="000000"/>
          <w:sz w:val="28"/>
          <w:shd w:val="clear" w:color="auto" w:fill="FFFFFF"/>
        </w:rPr>
        <w:t xml:space="preserve"> (п. 35 Правил об очередных и дополнительных отпусках, утв. НКТ СССР от 30 апреля 1930 г. № 169).</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3.18. Стороны договорились о предоставлении работникам дошкольной образовательной организации дополнительного оплачиваемого отпуска в следующих случаях:</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рождения ребенка – 3 календарных дней;</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бракосочетания детей работников дошкольной образовательной организации – 3 календарных дней;</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бракосочетания работника – 5 календарных дней;</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похорон близких родственников – 3 календарных дней;</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председателю Профкома 5 календарных дней.</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Перечень не является исчерпывающим и может быть дополнен. </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3.19. Исчисление среднего заработка для оплаты ежегодного отпуска производится в соответствии со статьей 139 ТК РФ.</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3.20. 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3.21. Работодатель обязан предоставить отпуск без сохранения заработной платы, на основании письменного заявления работника в сроки, указанные работником, в следующих случаях:</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 родителям, воспитывающим детей в возрасте до 14 лет – 14 календарных дней;</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участникам Великой Отечественной войны – до 35 календарных дней в году;</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работающим пенсионерам по старости (по возрасту) – до 14 календарных дней в году;</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работающим инвалидам – до 60 календарных дней в году;</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-работникам в случаях рождения ребенка, регистрации брака, смерти близких родственников – до пяти календарных дней (статья 128 ТК РФ).</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Работодатель обязуется предоставить отпуск без сохранения заработной платы, на основании письменного заявления работника в сроки, указанные работником, в следующих случаях:</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в связи с переездом на новое место жительства – 5 </w:t>
      </w:r>
      <w:proofErr w:type="gramStart"/>
      <w:r>
        <w:rPr>
          <w:rFonts w:ascii="Times New Roman" w:eastAsia="Times New Roman" w:hAnsi="Times New Roman" w:cs="Times New Roman"/>
          <w:color w:val="000000"/>
          <w:sz w:val="28"/>
          <w:shd w:val="clear" w:color="auto" w:fill="FFFFFF"/>
        </w:rPr>
        <w:t>календарных</w:t>
      </w:r>
      <w:proofErr w:type="gramEnd"/>
      <w:r>
        <w:rPr>
          <w:rFonts w:ascii="Times New Roman" w:eastAsia="Times New Roman" w:hAnsi="Times New Roman" w:cs="Times New Roman"/>
          <w:color w:val="000000"/>
          <w:sz w:val="28"/>
          <w:shd w:val="clear" w:color="auto" w:fill="FFFFFF"/>
        </w:rPr>
        <w:t xml:space="preserve"> дня;</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для проводов детей на военную службу – 5 календарных дня;</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тяжелого заболевания близкого родственника – 5 </w:t>
      </w:r>
      <w:proofErr w:type="gramStart"/>
      <w:r>
        <w:rPr>
          <w:rFonts w:ascii="Times New Roman" w:eastAsia="Times New Roman" w:hAnsi="Times New Roman" w:cs="Times New Roman"/>
          <w:color w:val="000000"/>
          <w:sz w:val="28"/>
          <w:shd w:val="clear" w:color="auto" w:fill="FFFFFF"/>
        </w:rPr>
        <w:t>календарных</w:t>
      </w:r>
      <w:proofErr w:type="gramEnd"/>
      <w:r>
        <w:rPr>
          <w:rFonts w:ascii="Times New Roman" w:eastAsia="Times New Roman" w:hAnsi="Times New Roman" w:cs="Times New Roman"/>
          <w:color w:val="000000"/>
          <w:sz w:val="28"/>
          <w:shd w:val="clear" w:color="auto" w:fill="FFFFFF"/>
        </w:rPr>
        <w:t xml:space="preserve"> дня.</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Перечень не является исчерпывающим и может быть дополнен.</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3.22. </w:t>
      </w:r>
      <w:proofErr w:type="gramStart"/>
      <w:r>
        <w:rPr>
          <w:rFonts w:ascii="Times New Roman" w:eastAsia="Times New Roman" w:hAnsi="Times New Roman" w:cs="Times New Roman"/>
          <w:color w:val="000000"/>
          <w:sz w:val="28"/>
          <w:shd w:val="clear" w:color="auto" w:fill="FFFFFF"/>
        </w:rPr>
        <w:t>Педагогические работники, замещающие должности, поименованные в разделе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 678, имеют право на длительный отпуск не реже чем через каждые десять лет непрерывной педагогической работы (подпункт 4 пункта 5 статьи 47 Федерального закона «Об образовании в Российской Федерации», статья</w:t>
      </w:r>
      <w:proofErr w:type="gramEnd"/>
      <w:r>
        <w:rPr>
          <w:rFonts w:ascii="Times New Roman" w:eastAsia="Times New Roman" w:hAnsi="Times New Roman" w:cs="Times New Roman"/>
          <w:color w:val="000000"/>
          <w:sz w:val="28"/>
          <w:shd w:val="clear" w:color="auto" w:fill="FFFFFF"/>
        </w:rPr>
        <w:t xml:space="preserve"> </w:t>
      </w:r>
      <w:proofErr w:type="gramStart"/>
      <w:r>
        <w:rPr>
          <w:rFonts w:ascii="Times New Roman" w:eastAsia="Times New Roman" w:hAnsi="Times New Roman" w:cs="Times New Roman"/>
          <w:color w:val="000000"/>
          <w:sz w:val="28"/>
          <w:shd w:val="clear" w:color="auto" w:fill="FFFFFF"/>
        </w:rPr>
        <w:t>335 ТК РФ).</w:t>
      </w:r>
      <w:proofErr w:type="gramEnd"/>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proofErr w:type="gramStart"/>
      <w:r>
        <w:rPr>
          <w:rFonts w:ascii="Times New Roman" w:eastAsia="Times New Roman" w:hAnsi="Times New Roman" w:cs="Times New Roman"/>
          <w:color w:val="000000"/>
          <w:sz w:val="28"/>
          <w:shd w:val="clear" w:color="auto" w:fill="FFFFFF"/>
        </w:rPr>
        <w:t>Порядок предоставления педагогическим работникам организаций, осуществляющих образовательную деятельность, длительного отпуска сроком до одного года утвержден приказом Министерства образования и науки РФ от 31 мая 2016 года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roofErr w:type="gramEnd"/>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Предлагаемый вариант, который может быть взят за основу (или полностью).</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3.23.1. Длительный отпуск сроком до одного года может быть предоставлен независимо от размеров нагрузки (педагогической работы).</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3.23.2. Длительный отпуск может быть предоставлен педагогическому работнику по его письменному заявлению на год, полгода и т.д. в зависимости от конкретных условий дошкольной образовательной организации.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Длительный отпуск может быть предоставлен педагогическому работнику, работающему по совместительству (или не может – решается на уровне Вашей образовательной организации)</w:t>
      </w:r>
      <w:r>
        <w:rPr>
          <w:rFonts w:ascii="Times New Roman" w:eastAsia="Times New Roman" w:hAnsi="Times New Roman" w:cs="Times New Roman"/>
          <w:color w:val="FF0000"/>
          <w:sz w:val="28"/>
          <w:shd w:val="clear" w:color="auto" w:fill="FFFFFF"/>
        </w:rPr>
        <w:t>.</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3.23.3. Очередность и продолжительность длительного отпуска определяется дошкольной образовательной организацией самостоятельно по согласованию с Профкомом. При этом рекомендуется в первоочередном порядке предоставлять длительные отпуска для выполнения творческих работ, восстановления здоровья педагога в реабилитационный период после длительного лечения.</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3.23.4. Длительный отпуск может предоставляться педагогическому работнику в любое время при условии, что это отрицательно не отразиться на деятельности дошкольной образовательной организации.</w:t>
      </w:r>
    </w:p>
    <w:p w:rsidR="00537A04" w:rsidRDefault="00537A04" w:rsidP="00537A04">
      <w:pPr>
        <w:spacing w:before="100" w:after="0" w:line="240" w:lineRule="auto"/>
        <w:rPr>
          <w:rFonts w:ascii="Times New Roman" w:eastAsia="Times New Roman" w:hAnsi="Times New Roman" w:cs="Times New Roman"/>
          <w:b/>
          <w:color w:val="000000"/>
          <w:sz w:val="28"/>
          <w:shd w:val="clear" w:color="auto" w:fill="FFFFFF"/>
        </w:rPr>
      </w:pPr>
      <w:r>
        <w:rPr>
          <w:rFonts w:ascii="Times New Roman" w:eastAsia="Times New Roman" w:hAnsi="Times New Roman" w:cs="Times New Roman"/>
          <w:color w:val="000000"/>
          <w:sz w:val="28"/>
          <w:shd w:val="clear" w:color="auto" w:fill="FFFFFF"/>
        </w:rPr>
        <w:t>3.23.5</w:t>
      </w:r>
      <w:r>
        <w:rPr>
          <w:rFonts w:ascii="Times New Roman" w:eastAsia="Times New Roman" w:hAnsi="Times New Roman" w:cs="Times New Roman"/>
          <w:b/>
          <w:color w:val="000000"/>
          <w:sz w:val="28"/>
          <w:shd w:val="clear" w:color="auto" w:fill="FFFFFF"/>
        </w:rPr>
        <w:t>. </w:t>
      </w:r>
      <w:r>
        <w:rPr>
          <w:rFonts w:ascii="Times New Roman" w:eastAsia="Times New Roman" w:hAnsi="Times New Roman" w:cs="Times New Roman"/>
          <w:color w:val="000000"/>
          <w:sz w:val="28"/>
          <w:shd w:val="clear" w:color="auto" w:fill="FFFFFF"/>
        </w:rPr>
        <w:t>Длительный отпуск может быть разделен на 2 части.</w:t>
      </w:r>
      <w:r>
        <w:rPr>
          <w:rFonts w:ascii="Times New Roman" w:eastAsia="Times New Roman" w:hAnsi="Times New Roman" w:cs="Times New Roman"/>
          <w:b/>
          <w:color w:val="000000"/>
          <w:sz w:val="28"/>
          <w:shd w:val="clear" w:color="auto" w:fill="FFFFFF"/>
        </w:rPr>
        <w:t xml:space="preserve"> </w:t>
      </w:r>
      <w:r>
        <w:rPr>
          <w:rFonts w:ascii="Times New Roman" w:eastAsia="Times New Roman" w:hAnsi="Times New Roman" w:cs="Times New Roman"/>
          <w:color w:val="000000"/>
          <w:sz w:val="28"/>
          <w:shd w:val="clear" w:color="auto" w:fill="FFFFFF"/>
        </w:rPr>
        <w:t>В случае выхода работника досрочно из отпуска, неиспользованные дни отпуска в дальнейшем не предоставляются.</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3.23.6.</w:t>
      </w:r>
      <w:r>
        <w:rPr>
          <w:rFonts w:ascii="Times New Roman" w:eastAsia="Times New Roman" w:hAnsi="Times New Roman" w:cs="Times New Roman"/>
          <w:b/>
          <w:color w:val="000000"/>
          <w:sz w:val="28"/>
          <w:shd w:val="clear" w:color="auto" w:fill="FFFFFF"/>
        </w:rPr>
        <w:t> </w:t>
      </w:r>
      <w:r>
        <w:rPr>
          <w:rFonts w:ascii="Times New Roman" w:eastAsia="Times New Roman" w:hAnsi="Times New Roman" w:cs="Times New Roman"/>
          <w:color w:val="000000"/>
          <w:sz w:val="28"/>
          <w:shd w:val="clear" w:color="auto" w:fill="FFFFFF"/>
        </w:rPr>
        <w:t>Педагогическому работнику, заболевшему во время длительного отпуска, длительный отпуск продлевается на количество дней нетрудоспособности, удостоверенных больничным листом (справкой</w:t>
      </w:r>
      <w:r>
        <w:rPr>
          <w:rFonts w:ascii="Times New Roman" w:eastAsia="Times New Roman" w:hAnsi="Times New Roman" w:cs="Times New Roman"/>
          <w:b/>
          <w:color w:val="000000"/>
          <w:sz w:val="28"/>
          <w:shd w:val="clear" w:color="auto" w:fill="FFFFFF"/>
        </w:rPr>
        <w:t>)</w:t>
      </w:r>
      <w:r>
        <w:rPr>
          <w:rFonts w:ascii="Times New Roman" w:eastAsia="Times New Roman" w:hAnsi="Times New Roman" w:cs="Times New Roman"/>
          <w:color w:val="000000"/>
          <w:sz w:val="28"/>
          <w:shd w:val="clear" w:color="auto" w:fill="FFFFFF"/>
        </w:rPr>
        <w:t>.</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Длительный отпуск не продлевается и не переносится, если педагогический работник в период длительного отпуска ухаживал за больным членом семьи.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3.23.7. </w:t>
      </w:r>
      <w:proofErr w:type="gramStart"/>
      <w:r>
        <w:rPr>
          <w:rFonts w:ascii="Times New Roman" w:eastAsia="Times New Roman" w:hAnsi="Times New Roman" w:cs="Times New Roman"/>
          <w:color w:val="000000"/>
          <w:sz w:val="28"/>
          <w:shd w:val="clear" w:color="auto" w:fill="FFFFFF"/>
        </w:rPr>
        <w:t>Общий трудовой стаж может быть сохранен за педагогическим работником, находящемся в длительном отпуске сроком до 1 года, если предусмотрено частичное или полное сохранение за работником заработной платы или производятся выплаты из внебюджетных поступлений и при условии, что в пенсионный фонд Российской Федерации в этот период времени на лицевой счет педагога производятся отчисления страховых взносов.</w:t>
      </w:r>
      <w:proofErr w:type="gramEnd"/>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3.23.8. В специальный стаж работы, дающий право на досрочную страховую пенсию в связи с педагогической деятельностью, период нахождения педагога в длительном отпуске сроком до 1 года, не засчитывается.</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3.24. Профком обязуется:</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3.25. Осуществлять </w:t>
      </w:r>
      <w:proofErr w:type="gramStart"/>
      <w:r>
        <w:rPr>
          <w:rFonts w:ascii="Times New Roman" w:eastAsia="Times New Roman" w:hAnsi="Times New Roman" w:cs="Times New Roman"/>
          <w:color w:val="000000"/>
          <w:sz w:val="28"/>
          <w:shd w:val="clear" w:color="auto" w:fill="FFFFFF"/>
        </w:rPr>
        <w:t>контроль  за</w:t>
      </w:r>
      <w:proofErr w:type="gramEnd"/>
      <w:r>
        <w:rPr>
          <w:rFonts w:ascii="Times New Roman" w:eastAsia="Times New Roman" w:hAnsi="Times New Roman" w:cs="Times New Roman"/>
          <w:color w:val="000000"/>
          <w:sz w:val="28"/>
          <w:shd w:val="clear" w:color="auto" w:fill="FFFFFF"/>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w:t>
      </w:r>
      <w:r>
        <w:rPr>
          <w:rFonts w:ascii="Times New Roman" w:eastAsia="Times New Roman" w:hAnsi="Times New Roman" w:cs="Times New Roman"/>
          <w:color w:val="000000"/>
          <w:sz w:val="28"/>
          <w:shd w:val="clear" w:color="auto" w:fill="FFFFFF"/>
        </w:rPr>
        <w:lastRenderedPageBreak/>
        <w:t>актов, настоящего коллективного договора по вопросам рабочего времени и времени отдыха работников.</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3.26. Предоставлять работодателю мотивированное мнение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3.27. Вносить работодателю представления об устранении выявленных нарушений.</w:t>
      </w:r>
    </w:p>
    <w:p w:rsidR="00537A04" w:rsidRDefault="00537A04" w:rsidP="00537A04">
      <w:pPr>
        <w:spacing w:before="100" w:after="0" w:line="240" w:lineRule="auto"/>
        <w:jc w:val="center"/>
        <w:rPr>
          <w:rFonts w:ascii="Times New Roman" w:eastAsia="Times New Roman" w:hAnsi="Times New Roman" w:cs="Times New Roman"/>
          <w:caps/>
          <w:color w:val="000000"/>
          <w:sz w:val="28"/>
          <w:shd w:val="clear" w:color="auto" w:fill="FFFFFF"/>
        </w:rPr>
      </w:pPr>
    </w:p>
    <w:p w:rsidR="00537A04" w:rsidRDefault="00537A04" w:rsidP="00537A04">
      <w:pPr>
        <w:spacing w:before="100" w:after="0" w:line="240" w:lineRule="auto"/>
        <w:jc w:val="center"/>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aps/>
          <w:color w:val="000000"/>
          <w:sz w:val="28"/>
          <w:shd w:val="clear" w:color="auto" w:fill="FFFFFF"/>
        </w:rPr>
        <w:t>IV. ОПЛАТА И НОРМИРОВАНИЕ ТРУДА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4. При регулировании вопросов оплаты труда, стороны исходят из того, что:</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4.1. Заработная плата выплачивается работникам за текущий месяц не реже чем каждые полмесяца в денежной форме.</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Днями выплаты заработной платы являются: 10 и 25</w:t>
      </w:r>
      <w:r>
        <w:rPr>
          <w:rFonts w:ascii="Times New Roman" w:eastAsia="Times New Roman" w:hAnsi="Times New Roman" w:cs="Times New Roman"/>
          <w:i/>
          <w:color w:val="000000"/>
          <w:sz w:val="28"/>
          <w:shd w:val="clear" w:color="auto" w:fill="FFFFFF"/>
        </w:rPr>
        <w:t xml:space="preserve"> </w:t>
      </w:r>
      <w:r>
        <w:rPr>
          <w:rFonts w:ascii="Times New Roman" w:eastAsia="Times New Roman" w:hAnsi="Times New Roman" w:cs="Times New Roman"/>
          <w:color w:val="000000"/>
          <w:sz w:val="28"/>
          <w:shd w:val="clear" w:color="auto" w:fill="FFFFFF"/>
        </w:rPr>
        <w:t>числа текущего месяца.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При выплате заработной платы работнику вручается расчетный листок, с указанием:</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составных частей заработной платы, причитающейся ему за соответствующий период;</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размеров и оснований произведенных удержаний;</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общей денежной суммы, подлежащей выплате.</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Форма расчетного листка утверждается работодателем с учетом мнения Профкома</w:t>
      </w:r>
      <w:r>
        <w:rPr>
          <w:rFonts w:ascii="Times New Roman" w:eastAsia="Times New Roman" w:hAnsi="Times New Roman" w:cs="Times New Roman"/>
          <w:b/>
          <w:color w:val="000000"/>
          <w:sz w:val="28"/>
          <w:shd w:val="clear" w:color="auto" w:fill="FFFFFF"/>
        </w:rPr>
        <w:t>.</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4.2</w:t>
      </w:r>
      <w:r>
        <w:rPr>
          <w:rFonts w:ascii="Times New Roman" w:eastAsia="Times New Roman" w:hAnsi="Times New Roman" w:cs="Times New Roman"/>
          <w:b/>
          <w:color w:val="000000"/>
          <w:sz w:val="28"/>
          <w:shd w:val="clear" w:color="auto" w:fill="FFFFFF"/>
        </w:rPr>
        <w:t>. </w:t>
      </w:r>
      <w:r>
        <w:rPr>
          <w:rFonts w:ascii="Times New Roman" w:eastAsia="Times New Roman" w:hAnsi="Times New Roman" w:cs="Times New Roman"/>
          <w:color w:val="000000"/>
          <w:sz w:val="28"/>
          <w:shd w:val="clear" w:color="auto" w:fill="FFFFFF"/>
        </w:rPr>
        <w:t>Работодатель разрабатывает с учетом мнения Профкома положение об оплате труда работников дошкольной образовательной организации, утверждаемое в порядке, установленном трудовым законодательством для принятия локальных нормативных актов.</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4.3. 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в том числе за работу во вредных и тяжелых условиях труда; </w:t>
      </w:r>
      <w:proofErr w:type="gramStart"/>
      <w:r>
        <w:rPr>
          <w:rFonts w:ascii="Times New Roman" w:eastAsia="Times New Roman" w:hAnsi="Times New Roman" w:cs="Times New Roman"/>
          <w:color w:val="000000"/>
          <w:sz w:val="28"/>
          <w:shd w:val="clear" w:color="auto" w:fill="FFFFFF"/>
        </w:rPr>
        <w:t xml:space="preserve">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иные </w:t>
      </w:r>
      <w:r>
        <w:rPr>
          <w:rFonts w:ascii="Times New Roman" w:eastAsia="Times New Roman" w:hAnsi="Times New Roman" w:cs="Times New Roman"/>
          <w:color w:val="000000"/>
          <w:sz w:val="28"/>
          <w:shd w:val="clear" w:color="auto" w:fill="FFFFFF"/>
        </w:rPr>
        <w:lastRenderedPageBreak/>
        <w:t>выплаты компенсационного характера за работу, не входящую в должностные обязанности.</w:t>
      </w:r>
      <w:proofErr w:type="gramEnd"/>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4.4. При разработке и утверждении в дошкольной образовательной организации показателей и критериев эффективности работы в целях осуществления стимулирования качественного труда работников учитываются следующие основные принципы:</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размер вознаграждения работника должен определяться на основе объективной оценки результатов его труда (принцип объективности);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работник должен знать, какое вознаграждение он получит в зависимости от результатов своего труда (принцип предсказуемости);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вознаграждение должно быть адекватно трудовому вкладу каждого работника в результате деятельности всей образовательной организации, его опыту и уровню квалификации (принцип адекватности);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вознаграждение должно следовать за достижением результата (принцип своевременности);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правила определения вознаграждения должны быть понятны каждому работнику (принцип справедливости);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принятие решений о выплатах и их размерах должны осуществляться по согласованию с Профкомом (принцип прозрачности).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4.5. Оплата труда работников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4.6. Работа в выходной и нерабочий праздничный день оплачивается менее чем в двойном размере. По желанию работника ему могут быть предоставлен другой день отдыха.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Оплата в повышенном размере производится всем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часы, фактически отработанные в выходной или нерабочий праздничный день (от 0 до 24 часов) (статья 153 ТК РФ).</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4.7.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4.8. На период приостановления работы за работником сохраняется средний заработок.</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В период приостановления работы работник имеет право в свое рабочее время отсутствовать на рабочем месте.</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 xml:space="preserve">При нарушении работодателем установленного срока соответственно выплаты заработной платы, оплаты отпуска, выплаты увольнения и (или) других выплат, причитающихся работнику, работодатель обязан выплатить их с уплатой процентов (денежной компенсации) в размере не ниже одной пятидесятой действующей в это время ключевой ставки Центрального банка Российской Федерации от не выплаченных в срок </w:t>
      </w:r>
      <w:proofErr w:type="gramStart"/>
      <w:r>
        <w:rPr>
          <w:rFonts w:ascii="Times New Roman" w:eastAsia="Times New Roman" w:hAnsi="Times New Roman" w:cs="Times New Roman"/>
          <w:color w:val="000000"/>
          <w:sz w:val="28"/>
          <w:shd w:val="clear" w:color="auto" w:fill="FFFFFF"/>
        </w:rPr>
        <w:t>сумм</w:t>
      </w:r>
      <w:proofErr w:type="gramEnd"/>
      <w:r>
        <w:rPr>
          <w:rFonts w:ascii="Times New Roman" w:eastAsia="Times New Roman" w:hAnsi="Times New Roman" w:cs="Times New Roman"/>
          <w:color w:val="000000"/>
          <w:sz w:val="28"/>
          <w:shd w:val="clear" w:color="auto" w:fill="FFFFFF"/>
        </w:rPr>
        <w:t xml:space="preserve"> за каждый день задержки начиная со следующего дня после установленного срока выплаты по день фактического расчета включительно (статья 236 ТК РФ).</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4.9. Присвоенные педагогическим работникам по результатам аттестации квалификационные категории сохраняются в течение срока, на который они присвоены.</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proofErr w:type="gramStart"/>
      <w:r>
        <w:rPr>
          <w:rFonts w:ascii="Times New Roman" w:eastAsia="Times New Roman" w:hAnsi="Times New Roman" w:cs="Times New Roman"/>
          <w:color w:val="000000"/>
          <w:sz w:val="28"/>
          <w:shd w:val="clear" w:color="auto" w:fill="FFFFFF"/>
        </w:rPr>
        <w:t>В соответствии с Порядком проведения аттестации педагогических работников организаций, осуществляющих образовательную деятельность, утвержденным приказом Министерства образования и науки Российской Федерации от 07 апреля 2014 г № 276 "Об утверждении порядка проведения аттестации педагогических работников организаций, осуществляющих образовательную деятельность", приказом министерства образования и науки Волгоградской области от 07 октября 2014 г. № 1294 "Об утверждении Административного регламента предоставления министерством образования и науки Волгоградской</w:t>
      </w:r>
      <w:proofErr w:type="gramEnd"/>
      <w:r>
        <w:rPr>
          <w:rFonts w:ascii="Times New Roman" w:eastAsia="Times New Roman" w:hAnsi="Times New Roman" w:cs="Times New Roman"/>
          <w:color w:val="000000"/>
          <w:sz w:val="28"/>
          <w:shd w:val="clear" w:color="auto" w:fill="FFFFFF"/>
        </w:rPr>
        <w:t xml:space="preserve"> </w:t>
      </w:r>
      <w:proofErr w:type="gramStart"/>
      <w:r>
        <w:rPr>
          <w:rFonts w:ascii="Times New Roman" w:eastAsia="Times New Roman" w:hAnsi="Times New Roman" w:cs="Times New Roman"/>
          <w:color w:val="000000"/>
          <w:sz w:val="28"/>
          <w:shd w:val="clear" w:color="auto" w:fill="FFFFFF"/>
        </w:rPr>
        <w:t>области государственной услуги "Проведение аттестации в целях установления квалификационной категории педагогических работников государственных организаций Волгоградской области, осуществляющих образовательную деятельность, а также муниципальных и частных организаций, осуществляющих образовательную деятельность на территории Волгоградской области", приказом министерства образования и науки Волгоградской области от 08 февраля 2016 г. № 19 "Об утверждении Положения об аттестационной комиссии комитета образования и науки Волгоградской области по проведению аттестации</w:t>
      </w:r>
      <w:proofErr w:type="gramEnd"/>
      <w:r>
        <w:rPr>
          <w:rFonts w:ascii="Times New Roman" w:eastAsia="Times New Roman" w:hAnsi="Times New Roman" w:cs="Times New Roman"/>
          <w:color w:val="000000"/>
          <w:sz w:val="28"/>
          <w:shd w:val="clear" w:color="auto" w:fill="FFFFFF"/>
        </w:rPr>
        <w:t xml:space="preserve"> в целях установления квалификационной категории педагогических работников государственных организаций Волгоградской области», установленная аттестационной комиссией квалификационная категория </w:t>
      </w:r>
      <w:r>
        <w:rPr>
          <w:rFonts w:ascii="Times New Roman" w:eastAsia="Times New Roman" w:hAnsi="Times New Roman" w:cs="Times New Roman"/>
          <w:color w:val="0D0D0D"/>
          <w:sz w:val="28"/>
          <w:shd w:val="clear" w:color="auto" w:fill="FFFFFF"/>
        </w:rPr>
        <w:t>педагогического работника</w:t>
      </w:r>
      <w:r>
        <w:rPr>
          <w:rFonts w:ascii="Times New Roman" w:eastAsia="Times New Roman" w:hAnsi="Times New Roman" w:cs="Times New Roman"/>
          <w:color w:val="000000"/>
          <w:sz w:val="28"/>
          <w:shd w:val="clear" w:color="auto" w:fill="FFFFFF"/>
        </w:rPr>
        <w:t> учитывается:</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proofErr w:type="gramStart"/>
      <w:r>
        <w:rPr>
          <w:rFonts w:ascii="Times New Roman" w:eastAsia="Times New Roman" w:hAnsi="Times New Roman" w:cs="Times New Roman"/>
          <w:color w:val="000000"/>
          <w:sz w:val="28"/>
          <w:shd w:val="clear" w:color="auto" w:fill="FFFFFF"/>
        </w:rPr>
        <w:t>по должности учитель, преподаватель, независимо от преподаваемого предмета (дисциплины, курса), а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инструктор-методист - старший инструктор-методист, тренер-преподаватель - старший тренер-преподаватель), независимо от того, по какой конкретно должности присвоена квалификационная категория.</w:t>
      </w:r>
      <w:proofErr w:type="gramEnd"/>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При переходе педагогического работника на другую должность квалификационная категория не сохраняется.</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Квалификационная категория, установленная педагогическому работнику, учитывается в течение срока ее действия, в том числе:</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при возобновлении работы в должности, по которой присвоена квалификационная категория, независимо от перерывов в работе;</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proofErr w:type="gramStart"/>
      <w:r>
        <w:rPr>
          <w:rFonts w:ascii="Times New Roman" w:eastAsia="Times New Roman" w:hAnsi="Times New Roman" w:cs="Times New Roman"/>
          <w:color w:val="000000"/>
          <w:sz w:val="28"/>
          <w:shd w:val="clear" w:color="auto" w:fill="FFFFFF"/>
        </w:rPr>
        <w:t>при переходе из негосударственной образовательной организации на работу в образовательную организацию, при условии, если аттестация этих работников осуществлялась в соответствии с Порядком проведения аттестации педагогических работников организаций, осуществляющих образовательную деятельность, утвержденным приказом Министерства образования и науки Российской Федерации от 07 апреля 2014 г. № 276 "Об утверждении порядка проведения аттестации педагогических работников организаций, осуществляющих образовательную деятельность", приказом министерства образования и науки</w:t>
      </w:r>
      <w:proofErr w:type="gramEnd"/>
      <w:r>
        <w:rPr>
          <w:rFonts w:ascii="Times New Roman" w:eastAsia="Times New Roman" w:hAnsi="Times New Roman" w:cs="Times New Roman"/>
          <w:color w:val="000000"/>
          <w:sz w:val="28"/>
          <w:shd w:val="clear" w:color="auto" w:fill="FFFFFF"/>
        </w:rPr>
        <w:t xml:space="preserve"> </w:t>
      </w:r>
      <w:proofErr w:type="gramStart"/>
      <w:r>
        <w:rPr>
          <w:rFonts w:ascii="Times New Roman" w:eastAsia="Times New Roman" w:hAnsi="Times New Roman" w:cs="Times New Roman"/>
          <w:color w:val="000000"/>
          <w:sz w:val="28"/>
          <w:shd w:val="clear" w:color="auto" w:fill="FFFFFF"/>
        </w:rPr>
        <w:t>Волгоградской области от 07 октября 2014 г. № 1294"Об утверждении Административного регламента предоставления министерством образования и науки Волгоградской области государственной услуги "Проведение аттестации в целях установления квалификационной категории педагогических работников государственных организаций Волгоградской области, осуществляющих образовательную деятельность, а также муниципальных и частных организаций, осуществляющих образовательную деятельность на территории Волгоградской области", приказом</w:t>
      </w:r>
      <w:r>
        <w:rPr>
          <w:rFonts w:ascii="Times New Roman" w:eastAsia="Times New Roman" w:hAnsi="Times New Roman" w:cs="Times New Roman"/>
          <w:b/>
          <w:color w:val="000000"/>
          <w:sz w:val="28"/>
          <w:shd w:val="clear" w:color="auto" w:fill="FFFFFF"/>
        </w:rPr>
        <w:t> </w:t>
      </w:r>
      <w:r>
        <w:rPr>
          <w:rFonts w:ascii="Times New Roman" w:eastAsia="Times New Roman" w:hAnsi="Times New Roman" w:cs="Times New Roman"/>
          <w:color w:val="000000"/>
          <w:sz w:val="28"/>
          <w:shd w:val="clear" w:color="auto" w:fill="FFFFFF"/>
        </w:rPr>
        <w:t>комитета образования и науки Волгоградской области от 08 февраля</w:t>
      </w:r>
      <w:proofErr w:type="gramEnd"/>
      <w:r>
        <w:rPr>
          <w:rFonts w:ascii="Times New Roman" w:eastAsia="Times New Roman" w:hAnsi="Times New Roman" w:cs="Times New Roman"/>
          <w:color w:val="000000"/>
          <w:sz w:val="28"/>
          <w:shd w:val="clear" w:color="auto" w:fill="FFFFFF"/>
        </w:rPr>
        <w:t xml:space="preserve"> 2016 г. № 19 "Об утверждении Положения об аттестационной комиссии комитета образования и науки Волгоградской области по проведению аттестации в целях </w:t>
      </w:r>
      <w:proofErr w:type="gramStart"/>
      <w:r>
        <w:rPr>
          <w:rFonts w:ascii="Times New Roman" w:eastAsia="Times New Roman" w:hAnsi="Times New Roman" w:cs="Times New Roman"/>
          <w:color w:val="000000"/>
          <w:sz w:val="28"/>
          <w:shd w:val="clear" w:color="auto" w:fill="FFFFFF"/>
        </w:rPr>
        <w:t>установления квалификационной категории педагогических работников государственных организаций Волгоградской области</w:t>
      </w:r>
      <w:proofErr w:type="gramEnd"/>
      <w:r>
        <w:rPr>
          <w:rFonts w:ascii="Times New Roman" w:eastAsia="Times New Roman" w:hAnsi="Times New Roman" w:cs="Times New Roman"/>
          <w:color w:val="000000"/>
          <w:sz w:val="28"/>
          <w:shd w:val="clear" w:color="auto" w:fill="FFFFFF"/>
        </w:rPr>
        <w:t>»;</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при переходе педагогических работников из одной образовательной организации в другую;</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при выполнении педагогической работы на разных должностях, по которым совпадают должностные обязанности, учебные программы, профили работы, в следующих случаях (независимо от того, по какой конкретно должности присвоена квалификационная категория):</w:t>
      </w:r>
    </w:p>
    <w:p w:rsidR="00537A04" w:rsidRDefault="00537A04" w:rsidP="00537A04">
      <w:pPr>
        <w:spacing w:before="100" w:after="169" w:line="240" w:lineRule="auto"/>
        <w:rPr>
          <w:rFonts w:ascii="Times New Roman" w:eastAsia="Times New Roman" w:hAnsi="Times New Roman" w:cs="Times New Roman"/>
          <w:color w:val="000000"/>
          <w:sz w:val="28"/>
          <w:shd w:val="clear" w:color="auto" w:fill="FFFFFF"/>
        </w:rPr>
      </w:pPr>
    </w:p>
    <w:p w:rsidR="00537A04" w:rsidRDefault="00537A04" w:rsidP="00537A04">
      <w:pPr>
        <w:spacing w:before="100" w:after="169" w:line="240" w:lineRule="auto"/>
        <w:rPr>
          <w:rFonts w:ascii="Times New Roman" w:eastAsia="Times New Roman" w:hAnsi="Times New Roman" w:cs="Times New Roman"/>
          <w:color w:val="000000"/>
          <w:sz w:val="28"/>
          <w:shd w:val="clear" w:color="auto" w:fill="FFFFFF"/>
        </w:rPr>
      </w:pPr>
    </w:p>
    <w:tbl>
      <w:tblPr>
        <w:tblW w:w="0" w:type="auto"/>
        <w:tblInd w:w="104" w:type="dxa"/>
        <w:tblCellMar>
          <w:left w:w="10" w:type="dxa"/>
          <w:right w:w="10" w:type="dxa"/>
        </w:tblCellMar>
        <w:tblLook w:val="0000"/>
      </w:tblPr>
      <w:tblGrid>
        <w:gridCol w:w="4076"/>
        <w:gridCol w:w="5403"/>
      </w:tblGrid>
      <w:tr w:rsidR="00537A04" w:rsidTr="00341D2D">
        <w:trPr>
          <w:trHeight w:val="240"/>
        </w:trPr>
        <w:tc>
          <w:tcPr>
            <w:tcW w:w="4217"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tcPr>
          <w:p w:rsidR="00537A04" w:rsidRDefault="00537A04" w:rsidP="00341D2D">
            <w:pPr>
              <w:spacing w:before="100" w:after="100" w:line="240" w:lineRule="auto"/>
            </w:pPr>
            <w:r>
              <w:rPr>
                <w:rFonts w:ascii="Times New Roman" w:eastAsia="Times New Roman" w:hAnsi="Times New Roman" w:cs="Times New Roman"/>
                <w:color w:val="000000"/>
                <w:sz w:val="28"/>
              </w:rPr>
              <w:t>Должность, по которой присвоена квалификационная категория</w:t>
            </w:r>
          </w:p>
        </w:tc>
        <w:tc>
          <w:tcPr>
            <w:tcW w:w="5713"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tcPr>
          <w:p w:rsidR="00537A04" w:rsidRDefault="00537A04" w:rsidP="00341D2D">
            <w:pPr>
              <w:spacing w:before="100" w:after="100" w:line="240" w:lineRule="auto"/>
            </w:pPr>
            <w:r>
              <w:rPr>
                <w:rFonts w:ascii="Times New Roman" w:eastAsia="Times New Roman" w:hAnsi="Times New Roman" w:cs="Times New Roman"/>
                <w:color w:val="000000"/>
                <w:sz w:val="28"/>
              </w:rPr>
              <w:t>Должность, по которой может учитываться квалификационная категория, присвоенная по должности указанной в графе 1</w:t>
            </w:r>
          </w:p>
        </w:tc>
      </w:tr>
      <w:tr w:rsidR="00537A04" w:rsidTr="00341D2D">
        <w:trPr>
          <w:trHeight w:val="255"/>
        </w:trPr>
        <w:tc>
          <w:tcPr>
            <w:tcW w:w="4217"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tcPr>
          <w:p w:rsidR="00537A04" w:rsidRDefault="00537A04" w:rsidP="00341D2D">
            <w:pPr>
              <w:spacing w:before="100" w:after="100" w:line="240" w:lineRule="auto"/>
              <w:jc w:val="center"/>
            </w:pPr>
            <w:r>
              <w:rPr>
                <w:rFonts w:ascii="Times New Roman" w:eastAsia="Times New Roman" w:hAnsi="Times New Roman" w:cs="Times New Roman"/>
                <w:color w:val="000000"/>
                <w:sz w:val="28"/>
              </w:rPr>
              <w:t>1</w:t>
            </w:r>
          </w:p>
        </w:tc>
        <w:tc>
          <w:tcPr>
            <w:tcW w:w="5713"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tcPr>
          <w:p w:rsidR="00537A04" w:rsidRDefault="00537A04" w:rsidP="00341D2D">
            <w:pPr>
              <w:spacing w:before="100" w:after="100" w:line="240" w:lineRule="auto"/>
              <w:jc w:val="center"/>
            </w:pPr>
            <w:r>
              <w:rPr>
                <w:rFonts w:ascii="Times New Roman" w:eastAsia="Times New Roman" w:hAnsi="Times New Roman" w:cs="Times New Roman"/>
                <w:color w:val="000000"/>
                <w:sz w:val="28"/>
              </w:rPr>
              <w:t>2</w:t>
            </w:r>
          </w:p>
        </w:tc>
      </w:tr>
      <w:tr w:rsidR="00537A04" w:rsidTr="00341D2D">
        <w:trPr>
          <w:trHeight w:val="1"/>
        </w:trPr>
        <w:tc>
          <w:tcPr>
            <w:tcW w:w="4217"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tcPr>
          <w:p w:rsidR="00537A04" w:rsidRDefault="00537A04" w:rsidP="00341D2D">
            <w:pPr>
              <w:spacing w:before="100" w:after="100" w:line="240" w:lineRule="auto"/>
            </w:pPr>
            <w:r>
              <w:rPr>
                <w:rFonts w:ascii="Times New Roman" w:eastAsia="Times New Roman" w:hAnsi="Times New Roman" w:cs="Times New Roman"/>
                <w:color w:val="000000"/>
                <w:sz w:val="28"/>
              </w:rPr>
              <w:t>Учитель, преподаватель</w:t>
            </w:r>
          </w:p>
        </w:tc>
        <w:tc>
          <w:tcPr>
            <w:tcW w:w="5713"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tcPr>
          <w:p w:rsidR="00537A04" w:rsidRDefault="00537A04" w:rsidP="00341D2D">
            <w:pPr>
              <w:spacing w:before="100" w:after="100" w:line="240" w:lineRule="auto"/>
            </w:pPr>
            <w:r>
              <w:rPr>
                <w:rFonts w:ascii="Times New Roman" w:eastAsia="Times New Roman" w:hAnsi="Times New Roman" w:cs="Times New Roman"/>
                <w:color w:val="000000"/>
                <w:sz w:val="28"/>
              </w:rPr>
              <w:t xml:space="preserve">Воспитатель (независимо от места </w:t>
            </w:r>
            <w:r>
              <w:rPr>
                <w:rFonts w:ascii="Times New Roman" w:eastAsia="Times New Roman" w:hAnsi="Times New Roman" w:cs="Times New Roman"/>
                <w:color w:val="000000"/>
                <w:sz w:val="28"/>
              </w:rPr>
              <w:lastRenderedPageBreak/>
              <w:t>работы); педагог-организатор; педагог дополнительного образования (при совпадении профиля кружка, направления дополнительной работы профилю работы по основной должности); учитель, преподаватель.</w:t>
            </w:r>
          </w:p>
        </w:tc>
      </w:tr>
      <w:tr w:rsidR="00537A04" w:rsidTr="00341D2D">
        <w:trPr>
          <w:trHeight w:val="1"/>
        </w:trPr>
        <w:tc>
          <w:tcPr>
            <w:tcW w:w="4217"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tcPr>
          <w:p w:rsidR="00537A04" w:rsidRDefault="00537A04" w:rsidP="00341D2D">
            <w:pPr>
              <w:spacing w:before="100" w:after="100" w:line="240" w:lineRule="auto"/>
            </w:pPr>
            <w:r>
              <w:rPr>
                <w:rFonts w:ascii="Times New Roman" w:eastAsia="Times New Roman" w:hAnsi="Times New Roman" w:cs="Times New Roman"/>
                <w:color w:val="000000"/>
                <w:sz w:val="28"/>
              </w:rPr>
              <w:lastRenderedPageBreak/>
              <w:t>Преподаватель-организатор основ безопасности жизнедеятельности</w:t>
            </w:r>
          </w:p>
        </w:tc>
        <w:tc>
          <w:tcPr>
            <w:tcW w:w="5713"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tcPr>
          <w:p w:rsidR="00537A04" w:rsidRDefault="00537A04" w:rsidP="00341D2D">
            <w:pPr>
              <w:spacing w:before="100" w:after="100" w:line="240" w:lineRule="auto"/>
            </w:pPr>
            <w:r>
              <w:rPr>
                <w:rFonts w:ascii="Times New Roman" w:eastAsia="Times New Roman" w:hAnsi="Times New Roman" w:cs="Times New Roman"/>
                <w:color w:val="000000"/>
                <w:sz w:val="28"/>
              </w:rPr>
              <w:t xml:space="preserve">Учитель, преподаватель, ведущий занятия с </w:t>
            </w:r>
            <w:proofErr w:type="gramStart"/>
            <w:r>
              <w:rPr>
                <w:rFonts w:ascii="Times New Roman" w:eastAsia="Times New Roman" w:hAnsi="Times New Roman" w:cs="Times New Roman"/>
                <w:color w:val="000000"/>
                <w:sz w:val="28"/>
              </w:rPr>
              <w:t>обучающимися</w:t>
            </w:r>
            <w:proofErr w:type="gramEnd"/>
            <w:r>
              <w:rPr>
                <w:rFonts w:ascii="Times New Roman" w:eastAsia="Times New Roman" w:hAnsi="Times New Roman" w:cs="Times New Roman"/>
                <w:color w:val="000000"/>
                <w:sz w:val="28"/>
              </w:rPr>
              <w:t xml:space="preserve"> по курсу «Основы безопасности жизнедеятельности, допризывной подготовки (ОБЖ) сверх учебной нагрузки, входящей в основные должностные обязанности; учитель, руководитель </w:t>
            </w:r>
            <w:proofErr w:type="spellStart"/>
            <w:r>
              <w:rPr>
                <w:rFonts w:ascii="Times New Roman" w:eastAsia="Times New Roman" w:hAnsi="Times New Roman" w:cs="Times New Roman"/>
                <w:color w:val="000000"/>
                <w:sz w:val="28"/>
              </w:rPr>
              <w:t>физвоспитания</w:t>
            </w:r>
            <w:proofErr w:type="spellEnd"/>
            <w:r>
              <w:rPr>
                <w:rFonts w:ascii="Times New Roman" w:eastAsia="Times New Roman" w:hAnsi="Times New Roman" w:cs="Times New Roman"/>
                <w:color w:val="000000"/>
                <w:sz w:val="28"/>
              </w:rPr>
              <w:t>.</w:t>
            </w:r>
          </w:p>
        </w:tc>
      </w:tr>
      <w:tr w:rsidR="00537A04" w:rsidTr="00341D2D">
        <w:trPr>
          <w:trHeight w:val="1"/>
        </w:trPr>
        <w:tc>
          <w:tcPr>
            <w:tcW w:w="4217"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tcPr>
          <w:p w:rsidR="00537A04" w:rsidRDefault="00537A04" w:rsidP="00341D2D">
            <w:pPr>
              <w:spacing w:before="100" w:after="100" w:line="240" w:lineRule="auto"/>
            </w:pPr>
            <w:r>
              <w:rPr>
                <w:rFonts w:ascii="Times New Roman" w:eastAsia="Times New Roman" w:hAnsi="Times New Roman" w:cs="Times New Roman"/>
                <w:color w:val="000000"/>
                <w:sz w:val="28"/>
              </w:rPr>
              <w:t xml:space="preserve">Руководитель </w:t>
            </w:r>
            <w:proofErr w:type="spellStart"/>
            <w:r>
              <w:rPr>
                <w:rFonts w:ascii="Times New Roman" w:eastAsia="Times New Roman" w:hAnsi="Times New Roman" w:cs="Times New Roman"/>
                <w:color w:val="000000"/>
                <w:sz w:val="28"/>
              </w:rPr>
              <w:t>физвоспитания</w:t>
            </w:r>
            <w:proofErr w:type="spellEnd"/>
          </w:p>
        </w:tc>
        <w:tc>
          <w:tcPr>
            <w:tcW w:w="5713"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tcPr>
          <w:p w:rsidR="00537A04" w:rsidRDefault="00537A04" w:rsidP="00341D2D">
            <w:pPr>
              <w:spacing w:before="100" w:after="100" w:line="240" w:lineRule="auto"/>
            </w:pPr>
            <w:r>
              <w:rPr>
                <w:rFonts w:ascii="Times New Roman" w:eastAsia="Times New Roman" w:hAnsi="Times New Roman" w:cs="Times New Roman"/>
                <w:color w:val="000000"/>
                <w:sz w:val="28"/>
              </w:rPr>
              <w:t>Учитель, преподаватель физкультуры (</w:t>
            </w:r>
            <w:proofErr w:type="spellStart"/>
            <w:r>
              <w:rPr>
                <w:rFonts w:ascii="Times New Roman" w:eastAsia="Times New Roman" w:hAnsi="Times New Roman" w:cs="Times New Roman"/>
                <w:color w:val="000000"/>
                <w:sz w:val="28"/>
              </w:rPr>
              <w:t>физвоспитания</w:t>
            </w:r>
            <w:proofErr w:type="spellEnd"/>
            <w:r>
              <w:rPr>
                <w:rFonts w:ascii="Times New Roman" w:eastAsia="Times New Roman" w:hAnsi="Times New Roman" w:cs="Times New Roman"/>
                <w:color w:val="000000"/>
                <w:sz w:val="28"/>
              </w:rPr>
              <w:t>), инструктор по физкультуре; учитель, преподаватель.</w:t>
            </w:r>
          </w:p>
        </w:tc>
      </w:tr>
      <w:tr w:rsidR="00537A04" w:rsidTr="00341D2D">
        <w:trPr>
          <w:trHeight w:val="1"/>
        </w:trPr>
        <w:tc>
          <w:tcPr>
            <w:tcW w:w="4217"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tcPr>
          <w:p w:rsidR="00537A04" w:rsidRDefault="00537A04" w:rsidP="00341D2D">
            <w:pPr>
              <w:spacing w:before="100" w:after="100" w:line="240" w:lineRule="auto"/>
            </w:pPr>
            <w:r>
              <w:rPr>
                <w:rFonts w:ascii="Times New Roman" w:eastAsia="Times New Roman" w:hAnsi="Times New Roman" w:cs="Times New Roman"/>
                <w:color w:val="000000"/>
                <w:sz w:val="28"/>
              </w:rPr>
              <w:t>Мастер производственного обучения</w:t>
            </w:r>
          </w:p>
        </w:tc>
        <w:tc>
          <w:tcPr>
            <w:tcW w:w="5713"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tcPr>
          <w:p w:rsidR="00537A04" w:rsidRDefault="00537A04" w:rsidP="00341D2D">
            <w:pPr>
              <w:spacing w:before="100" w:after="100" w:line="240" w:lineRule="auto"/>
            </w:pPr>
            <w:r>
              <w:rPr>
                <w:rFonts w:ascii="Times New Roman" w:eastAsia="Times New Roman" w:hAnsi="Times New Roman" w:cs="Times New Roman"/>
                <w:color w:val="000000"/>
                <w:sz w:val="28"/>
              </w:rPr>
              <w:t>Преподаватель, ведущий преподавательскую работу по аналогичной специальности, инструктор по труду, педагог дополнительного образования (по аналогичному профилю)</w:t>
            </w:r>
          </w:p>
        </w:tc>
      </w:tr>
      <w:tr w:rsidR="00537A04" w:rsidTr="00341D2D">
        <w:trPr>
          <w:trHeight w:val="1"/>
        </w:trPr>
        <w:tc>
          <w:tcPr>
            <w:tcW w:w="4217"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tcPr>
          <w:p w:rsidR="00537A04" w:rsidRDefault="00537A04" w:rsidP="00341D2D">
            <w:pPr>
              <w:spacing w:before="100" w:after="100" w:line="240" w:lineRule="auto"/>
            </w:pPr>
            <w:r>
              <w:rPr>
                <w:rFonts w:ascii="Times New Roman" w:eastAsia="Times New Roman" w:hAnsi="Times New Roman" w:cs="Times New Roman"/>
                <w:color w:val="000000"/>
                <w:sz w:val="28"/>
              </w:rPr>
              <w:t>Учитель трудового обучения (технологии)</w:t>
            </w:r>
          </w:p>
        </w:tc>
        <w:tc>
          <w:tcPr>
            <w:tcW w:w="5713"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tcPr>
          <w:p w:rsidR="00537A04" w:rsidRDefault="00537A04" w:rsidP="00341D2D">
            <w:pPr>
              <w:spacing w:before="100" w:after="100" w:line="240" w:lineRule="auto"/>
            </w:pPr>
            <w:r>
              <w:rPr>
                <w:rFonts w:ascii="Times New Roman" w:eastAsia="Times New Roman" w:hAnsi="Times New Roman" w:cs="Times New Roman"/>
                <w:color w:val="000000"/>
                <w:sz w:val="28"/>
              </w:rPr>
              <w:t>Мастер производственного обучения, инструктор по труду</w:t>
            </w:r>
          </w:p>
        </w:tc>
      </w:tr>
      <w:tr w:rsidR="00537A04" w:rsidTr="00341D2D">
        <w:trPr>
          <w:trHeight w:val="1"/>
        </w:trPr>
        <w:tc>
          <w:tcPr>
            <w:tcW w:w="4217"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tcPr>
          <w:p w:rsidR="00537A04" w:rsidRDefault="00537A04" w:rsidP="00341D2D">
            <w:pPr>
              <w:spacing w:before="100" w:after="100" w:line="240" w:lineRule="auto"/>
            </w:pPr>
            <w:r>
              <w:rPr>
                <w:rFonts w:ascii="Times New Roman" w:eastAsia="Times New Roman" w:hAnsi="Times New Roman" w:cs="Times New Roman"/>
                <w:color w:val="000000"/>
                <w:sz w:val="28"/>
              </w:rPr>
              <w:t>Учитель музыки общеобразовательного учреждения, преподаватель учреждения среднего профессионального образования</w:t>
            </w:r>
          </w:p>
        </w:tc>
        <w:tc>
          <w:tcPr>
            <w:tcW w:w="5713"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tcPr>
          <w:p w:rsidR="00537A04" w:rsidRDefault="00537A04" w:rsidP="00341D2D">
            <w:pPr>
              <w:spacing w:before="100" w:after="100" w:line="240" w:lineRule="auto"/>
            </w:pPr>
            <w:r>
              <w:rPr>
                <w:rFonts w:ascii="Times New Roman" w:eastAsia="Times New Roman" w:hAnsi="Times New Roman" w:cs="Times New Roman"/>
                <w:color w:val="000000"/>
                <w:sz w:val="28"/>
              </w:rPr>
              <w:t>Преподаватель детской музыкальной школы (школы искусств, культуры), музыкальный руководитель, концертмейстер</w:t>
            </w:r>
          </w:p>
        </w:tc>
      </w:tr>
      <w:tr w:rsidR="00537A04" w:rsidTr="00341D2D">
        <w:trPr>
          <w:trHeight w:val="1"/>
        </w:trPr>
        <w:tc>
          <w:tcPr>
            <w:tcW w:w="4217"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tcPr>
          <w:p w:rsidR="00537A04" w:rsidRDefault="00537A04" w:rsidP="00341D2D">
            <w:pPr>
              <w:spacing w:before="100" w:after="100" w:line="240" w:lineRule="auto"/>
            </w:pPr>
            <w:r>
              <w:rPr>
                <w:rFonts w:ascii="Times New Roman" w:eastAsia="Times New Roman" w:hAnsi="Times New Roman" w:cs="Times New Roman"/>
                <w:color w:val="000000"/>
                <w:sz w:val="28"/>
              </w:rPr>
              <w:t>Преподаватель детской музыкальной, художественной школы, школы искусств, культуры, музыкальный руководитель, концертмейстер</w:t>
            </w:r>
          </w:p>
        </w:tc>
        <w:tc>
          <w:tcPr>
            <w:tcW w:w="5713"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tcPr>
          <w:p w:rsidR="00537A04" w:rsidRDefault="00537A04" w:rsidP="00341D2D">
            <w:pPr>
              <w:spacing w:before="100" w:after="100" w:line="240" w:lineRule="auto"/>
            </w:pPr>
            <w:r>
              <w:rPr>
                <w:rFonts w:ascii="Times New Roman" w:eastAsia="Times New Roman" w:hAnsi="Times New Roman" w:cs="Times New Roman"/>
                <w:color w:val="000000"/>
                <w:sz w:val="28"/>
              </w:rPr>
              <w:t>Учитель музыки общеобразовательного учреждения, преподаватель учреждения среднего профессионального образования</w:t>
            </w:r>
          </w:p>
        </w:tc>
      </w:tr>
      <w:tr w:rsidR="00537A04" w:rsidTr="00341D2D">
        <w:trPr>
          <w:trHeight w:val="1"/>
        </w:trPr>
        <w:tc>
          <w:tcPr>
            <w:tcW w:w="4217"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tcPr>
          <w:p w:rsidR="00537A04" w:rsidRDefault="00537A04" w:rsidP="00341D2D">
            <w:pPr>
              <w:spacing w:before="100" w:after="100" w:line="240" w:lineRule="auto"/>
            </w:pPr>
            <w:r>
              <w:rPr>
                <w:rFonts w:ascii="Times New Roman" w:eastAsia="Times New Roman" w:hAnsi="Times New Roman" w:cs="Times New Roman"/>
                <w:color w:val="000000"/>
                <w:sz w:val="28"/>
              </w:rPr>
              <w:t>Старший тренер-преподаватель, тренер-преподаватель, в т. ч. ДЮСШ, СДЮСШОР, ДЮКФП</w:t>
            </w:r>
          </w:p>
        </w:tc>
        <w:tc>
          <w:tcPr>
            <w:tcW w:w="5713"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tcPr>
          <w:p w:rsidR="00537A04" w:rsidRDefault="00537A04" w:rsidP="00341D2D">
            <w:pPr>
              <w:spacing w:before="100" w:after="100" w:line="240" w:lineRule="auto"/>
            </w:pPr>
            <w:r>
              <w:rPr>
                <w:rFonts w:ascii="Times New Roman" w:eastAsia="Times New Roman" w:hAnsi="Times New Roman" w:cs="Times New Roman"/>
                <w:color w:val="000000"/>
                <w:sz w:val="28"/>
              </w:rPr>
              <w:t>Учитель, преподаватель физкультуры (</w:t>
            </w:r>
            <w:proofErr w:type="spellStart"/>
            <w:r>
              <w:rPr>
                <w:rFonts w:ascii="Times New Roman" w:eastAsia="Times New Roman" w:hAnsi="Times New Roman" w:cs="Times New Roman"/>
                <w:color w:val="000000"/>
                <w:sz w:val="28"/>
              </w:rPr>
              <w:t>физвоспитания</w:t>
            </w:r>
            <w:proofErr w:type="spellEnd"/>
            <w:r>
              <w:rPr>
                <w:rFonts w:ascii="Times New Roman" w:eastAsia="Times New Roman" w:hAnsi="Times New Roman" w:cs="Times New Roman"/>
                <w:color w:val="000000"/>
                <w:sz w:val="28"/>
              </w:rPr>
              <w:t>), инструктор по физкультуре</w:t>
            </w:r>
          </w:p>
        </w:tc>
      </w:tr>
      <w:tr w:rsidR="00537A04" w:rsidTr="00341D2D">
        <w:trPr>
          <w:trHeight w:val="1"/>
        </w:trPr>
        <w:tc>
          <w:tcPr>
            <w:tcW w:w="4217"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tcPr>
          <w:p w:rsidR="00537A04" w:rsidRDefault="00537A04" w:rsidP="00341D2D">
            <w:pPr>
              <w:spacing w:before="100" w:after="100" w:line="240" w:lineRule="auto"/>
            </w:pPr>
            <w:r>
              <w:rPr>
                <w:rFonts w:ascii="Times New Roman" w:eastAsia="Times New Roman" w:hAnsi="Times New Roman" w:cs="Times New Roman"/>
                <w:color w:val="000000"/>
                <w:sz w:val="28"/>
              </w:rPr>
              <w:t xml:space="preserve">Преподаватель учреждения </w:t>
            </w:r>
            <w:r>
              <w:rPr>
                <w:rFonts w:ascii="Times New Roman" w:eastAsia="Times New Roman" w:hAnsi="Times New Roman" w:cs="Times New Roman"/>
                <w:color w:val="000000"/>
                <w:sz w:val="28"/>
              </w:rPr>
              <w:lastRenderedPageBreak/>
              <w:t>начального или среднего профессионального образования</w:t>
            </w:r>
          </w:p>
        </w:tc>
        <w:tc>
          <w:tcPr>
            <w:tcW w:w="5713"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tcPr>
          <w:p w:rsidR="00537A04" w:rsidRDefault="00537A04" w:rsidP="00341D2D">
            <w:pPr>
              <w:spacing w:before="100" w:after="100" w:line="240" w:lineRule="auto"/>
            </w:pPr>
            <w:r>
              <w:rPr>
                <w:rFonts w:ascii="Times New Roman" w:eastAsia="Times New Roman" w:hAnsi="Times New Roman" w:cs="Times New Roman"/>
                <w:color w:val="000000"/>
                <w:sz w:val="28"/>
              </w:rPr>
              <w:lastRenderedPageBreak/>
              <w:t xml:space="preserve">Учитель того же предмета в </w:t>
            </w:r>
            <w:r>
              <w:rPr>
                <w:rFonts w:ascii="Times New Roman" w:eastAsia="Times New Roman" w:hAnsi="Times New Roman" w:cs="Times New Roman"/>
                <w:color w:val="000000"/>
                <w:sz w:val="28"/>
              </w:rPr>
              <w:lastRenderedPageBreak/>
              <w:t>общеобразовательном учреждении</w:t>
            </w:r>
          </w:p>
        </w:tc>
      </w:tr>
      <w:tr w:rsidR="00537A04" w:rsidTr="00341D2D">
        <w:trPr>
          <w:trHeight w:val="1"/>
        </w:trPr>
        <w:tc>
          <w:tcPr>
            <w:tcW w:w="4217"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tcPr>
          <w:p w:rsidR="00537A04" w:rsidRDefault="00537A04" w:rsidP="00341D2D">
            <w:pPr>
              <w:spacing w:before="100" w:after="100" w:line="240" w:lineRule="auto"/>
            </w:pPr>
            <w:r>
              <w:rPr>
                <w:rFonts w:ascii="Times New Roman" w:eastAsia="Times New Roman" w:hAnsi="Times New Roman" w:cs="Times New Roman"/>
                <w:color w:val="000000"/>
                <w:sz w:val="28"/>
              </w:rPr>
              <w:lastRenderedPageBreak/>
              <w:t>Учитель общеобразовательного учреждения</w:t>
            </w:r>
          </w:p>
        </w:tc>
        <w:tc>
          <w:tcPr>
            <w:tcW w:w="5713"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tcPr>
          <w:p w:rsidR="00537A04" w:rsidRDefault="00537A04" w:rsidP="00341D2D">
            <w:pPr>
              <w:spacing w:before="100" w:after="100" w:line="240" w:lineRule="auto"/>
            </w:pPr>
            <w:r>
              <w:rPr>
                <w:rFonts w:ascii="Times New Roman" w:eastAsia="Times New Roman" w:hAnsi="Times New Roman" w:cs="Times New Roman"/>
                <w:color w:val="000000"/>
                <w:sz w:val="28"/>
              </w:rPr>
              <w:t>Преподаватель того же предмета в учреждении начального и среднего профессионального образования</w:t>
            </w:r>
          </w:p>
        </w:tc>
      </w:tr>
      <w:tr w:rsidR="00537A04" w:rsidTr="00341D2D">
        <w:trPr>
          <w:trHeight w:val="1"/>
        </w:trPr>
        <w:tc>
          <w:tcPr>
            <w:tcW w:w="4217"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tcPr>
          <w:p w:rsidR="00537A04" w:rsidRDefault="00537A04" w:rsidP="00341D2D">
            <w:pPr>
              <w:spacing w:before="100" w:after="100" w:line="240" w:lineRule="auto"/>
            </w:pPr>
            <w:r>
              <w:rPr>
                <w:rFonts w:ascii="Times New Roman" w:eastAsia="Times New Roman" w:hAnsi="Times New Roman" w:cs="Times New Roman"/>
                <w:color w:val="000000"/>
                <w:sz w:val="28"/>
              </w:rPr>
              <w:t>Педагог – психолог, учитель – логопед, учитель - дефектолог</w:t>
            </w:r>
          </w:p>
        </w:tc>
        <w:tc>
          <w:tcPr>
            <w:tcW w:w="5713"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tcPr>
          <w:p w:rsidR="00537A04" w:rsidRDefault="00537A04" w:rsidP="00341D2D">
            <w:pPr>
              <w:spacing w:before="100" w:after="100" w:line="240" w:lineRule="auto"/>
            </w:pPr>
            <w:r>
              <w:rPr>
                <w:rFonts w:ascii="Times New Roman" w:eastAsia="Times New Roman" w:hAnsi="Times New Roman" w:cs="Times New Roman"/>
                <w:color w:val="000000"/>
                <w:sz w:val="28"/>
              </w:rPr>
              <w:t>Учитель, преподаватель, педагог – организатор; педагог дополнительного образования (при совпадении профиля кружка, направлению дополнительной работы профилю работы по основной должности); воспитатель (независимо от места работы);</w:t>
            </w:r>
          </w:p>
        </w:tc>
      </w:tr>
    </w:tbl>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Другие случаи учета квалификационной категории при работе на разных педагогических должностях, по которым совпадают должностные обязанности, учебные программы, профили работы, рассматриваются комитетом </w:t>
      </w:r>
      <w:proofErr w:type="gramStart"/>
      <w:r>
        <w:rPr>
          <w:rFonts w:ascii="Times New Roman" w:eastAsia="Times New Roman" w:hAnsi="Times New Roman" w:cs="Times New Roman"/>
          <w:color w:val="000000"/>
          <w:sz w:val="28"/>
          <w:shd w:val="clear" w:color="auto" w:fill="FFFFFF"/>
        </w:rPr>
        <w:t>образования</w:t>
      </w:r>
      <w:proofErr w:type="gramEnd"/>
      <w:r>
        <w:rPr>
          <w:rFonts w:ascii="Times New Roman" w:eastAsia="Times New Roman" w:hAnsi="Times New Roman" w:cs="Times New Roman"/>
          <w:color w:val="000000"/>
          <w:sz w:val="28"/>
          <w:shd w:val="clear" w:color="auto" w:fill="FFFFFF"/>
        </w:rPr>
        <w:t xml:space="preserve"> и науки Волгоградской области к компетенции которого относится присвоение квалификационной</w:t>
      </w:r>
      <w:r>
        <w:rPr>
          <w:rFonts w:ascii="Times New Roman" w:eastAsia="Times New Roman" w:hAnsi="Times New Roman" w:cs="Times New Roman"/>
          <w:i/>
          <w:color w:val="000000"/>
          <w:sz w:val="28"/>
          <w:shd w:val="clear" w:color="auto" w:fill="FFFFFF"/>
        </w:rPr>
        <w:t> </w:t>
      </w:r>
      <w:r>
        <w:rPr>
          <w:rFonts w:ascii="Times New Roman" w:eastAsia="Times New Roman" w:hAnsi="Times New Roman" w:cs="Times New Roman"/>
          <w:color w:val="000000"/>
          <w:sz w:val="28"/>
          <w:shd w:val="clear" w:color="auto" w:fill="FFFFFF"/>
        </w:rPr>
        <w:t>категории, на основании письменного заявления работника.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Оплата труда педагогическому работнику, выполняющему педагогическую работу на разных должностях и имеющему квалификационную категорию по одной из них, устанавливается с учетом присвоенной квалификационной категории и вышеуказанных случаев взаимозачета.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4.10. С учетом финансово-экономического положения работодатель сохраняет на период до одного года оплату труда с учетом имевшейся квалификационной категории в случае истечения срока действия квалификационной категории, установленной педагогическим работникам дошкольной образовательной организации, в периоды:</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временной нетрудоспособности;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нахождения в отпуске по беременности и родам, отпуске по уходу за ребенком до трех лет;</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при переходе в другую образовательную организацию в связи с сокращением численности или штата работников, или ликвидации дошкольной образовательной организации, иных периодов, препятствующих реализации права работников на аттестацию;</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окончания командировки на работу по специальности за рубежом;</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нахождения в длительном отпуске сроком до одного года в соответствии с пунктом 4 части 5 статьи 47 Федерального закона от 29 декабря 2012 года № 273-ФЗ «Об образовании в Российской Федерации»;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 за один год до наступления права для назначения страховой пенсии.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w:t>
      </w:r>
      <w:r>
        <w:rPr>
          <w:rFonts w:ascii="Times New Roman" w:eastAsia="Times New Roman" w:hAnsi="Times New Roman" w:cs="Times New Roman"/>
          <w:color w:val="000000"/>
          <w:sz w:val="28"/>
          <w:shd w:val="clear" w:color="auto" w:fill="FFFFFF"/>
        </w:rPr>
        <w:t xml:space="preserve">Указанные льготы распространяются на педагогических работников образовательных организаций, подведомственных комитету образования и науки Волгоградской области и департаменту по образованию администрации </w:t>
      </w:r>
      <w:proofErr w:type="gramStart"/>
      <w:r>
        <w:rPr>
          <w:rFonts w:ascii="Times New Roman" w:eastAsia="Times New Roman" w:hAnsi="Times New Roman" w:cs="Times New Roman"/>
          <w:color w:val="000000"/>
          <w:sz w:val="28"/>
          <w:shd w:val="clear" w:color="auto" w:fill="FFFFFF"/>
        </w:rPr>
        <w:t>г</w:t>
      </w:r>
      <w:proofErr w:type="gramEnd"/>
      <w:r>
        <w:rPr>
          <w:rFonts w:ascii="Times New Roman" w:eastAsia="Times New Roman" w:hAnsi="Times New Roman" w:cs="Times New Roman"/>
          <w:color w:val="000000"/>
          <w:sz w:val="28"/>
          <w:shd w:val="clear" w:color="auto" w:fill="FFFFFF"/>
        </w:rPr>
        <w:t>. Волгограда, где имеются соответствующие Соглашения</w:t>
      </w:r>
      <w:r>
        <w:rPr>
          <w:rFonts w:ascii="Times New Roman" w:eastAsia="Times New Roman" w:hAnsi="Times New Roman" w:cs="Times New Roman"/>
          <w:b/>
          <w:color w:val="000000"/>
          <w:sz w:val="28"/>
          <w:shd w:val="clear" w:color="auto" w:fill="FFFFFF"/>
        </w:rPr>
        <w:t>,</w:t>
      </w:r>
      <w:r>
        <w:rPr>
          <w:rFonts w:ascii="Times New Roman" w:eastAsia="Times New Roman" w:hAnsi="Times New Roman" w:cs="Times New Roman"/>
          <w:color w:val="000000"/>
          <w:sz w:val="28"/>
          <w:shd w:val="clear" w:color="auto" w:fill="FFFFFF"/>
        </w:rPr>
        <w:t xml:space="preserve"> а так же если эти условия прописаны в территориальных (районных) соглашениях).</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4.11. Изменение условий оплаты труда, предусмотренных трудовым договором (эффективным контрактом), осуществляется при наличии следующих оснований:</w:t>
      </w: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при присвоении квалификационной категории – со дня вынесения решения аттестационной комиссией;</w:t>
      </w: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при изменении (увеличении) продолжительности стажа работы в образовательной организации (выслуга лет) со дня достижения соответствующего стажа, если документы находятся в образовательной организации, или со дня представления документа о стаже, дающем право на повышение размера ставки (оклада) заработной платы;</w:t>
      </w: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при присвоении почетного звания, награждения ведомственными знаками отличия – со дня присвоения почетного звания, награждения;</w:t>
      </w: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при присуждении ученой степени доктора или кандидата наук – со дня принятия Министерством образования и науки Российской Федерации решения о выдаче диплома.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4.12</w:t>
      </w:r>
      <w:r>
        <w:rPr>
          <w:rFonts w:ascii="Times New Roman" w:eastAsia="Times New Roman" w:hAnsi="Times New Roman" w:cs="Times New Roman"/>
          <w:i/>
          <w:color w:val="000000"/>
          <w:sz w:val="28"/>
          <w:shd w:val="clear" w:color="auto" w:fill="FFFFFF"/>
        </w:rPr>
        <w:t>. </w:t>
      </w:r>
      <w:r>
        <w:rPr>
          <w:rFonts w:ascii="Times New Roman" w:eastAsia="Times New Roman" w:hAnsi="Times New Roman" w:cs="Times New Roman"/>
          <w:color w:val="000000"/>
          <w:sz w:val="28"/>
          <w:shd w:val="clear" w:color="auto" w:fill="FFFFFF"/>
        </w:rPr>
        <w:t xml:space="preserve">Молодым специалистам отрасли, работающим в дошкольной образовательной организации, производится доплата в соответствии </w:t>
      </w:r>
      <w:proofErr w:type="gramStart"/>
      <w:r>
        <w:rPr>
          <w:rFonts w:ascii="Times New Roman" w:eastAsia="Times New Roman" w:hAnsi="Times New Roman" w:cs="Times New Roman"/>
          <w:color w:val="000000"/>
          <w:sz w:val="28"/>
          <w:shd w:val="clear" w:color="auto" w:fill="FFFFFF"/>
        </w:rPr>
        <w:t>с</w:t>
      </w:r>
      <w:proofErr w:type="gramEnd"/>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i/>
          <w:color w:val="000000"/>
          <w:sz w:val="28"/>
          <w:shd w:val="clear" w:color="auto" w:fill="FFFFFF"/>
        </w:rPr>
        <w:t>- </w:t>
      </w:r>
      <w:r>
        <w:rPr>
          <w:rFonts w:ascii="Times New Roman" w:eastAsia="Times New Roman" w:hAnsi="Times New Roman" w:cs="Times New Roman"/>
          <w:color w:val="000000"/>
          <w:sz w:val="28"/>
          <w:shd w:val="clear" w:color="auto" w:fill="FFFFFF"/>
        </w:rPr>
        <w:t>законом Волгоградской области от 26 ноября 2004 г. № 964-ОД «О государственных социальных гарантиях молодым специалистам, работающим в областных государственных и муниципальных учреждениях, расположенных в сельских поселениях и рабочих поселках Волгоградской области»</w:t>
      </w:r>
      <w:r>
        <w:rPr>
          <w:rFonts w:ascii="Times New Roman" w:eastAsia="Times New Roman" w:hAnsi="Times New Roman" w:cs="Times New Roman"/>
          <w:i/>
          <w:color w:val="000000"/>
          <w:sz w:val="28"/>
          <w:shd w:val="clear" w:color="auto" w:fill="FFFFFF"/>
        </w:rPr>
        <w:t> (</w:t>
      </w:r>
      <w:r>
        <w:rPr>
          <w:rFonts w:ascii="Times New Roman" w:eastAsia="Times New Roman" w:hAnsi="Times New Roman" w:cs="Times New Roman"/>
          <w:color w:val="000000"/>
          <w:sz w:val="28"/>
          <w:shd w:val="clear" w:color="auto" w:fill="FFFFFF"/>
        </w:rPr>
        <w:t>для муниципальных дошкольных образовательных организаций, расположенных в сельских поселениях и рабочих поселках Волгоградской области),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i/>
          <w:color w:val="000000"/>
          <w:sz w:val="28"/>
          <w:shd w:val="clear" w:color="auto" w:fill="FFFFFF"/>
        </w:rPr>
        <w:t>- </w:t>
      </w:r>
      <w:r>
        <w:rPr>
          <w:rFonts w:ascii="Times New Roman" w:eastAsia="Times New Roman" w:hAnsi="Times New Roman" w:cs="Times New Roman"/>
          <w:color w:val="000000"/>
          <w:sz w:val="28"/>
          <w:shd w:val="clear" w:color="auto" w:fill="FFFFFF"/>
        </w:rPr>
        <w:t>Постановлением Волгоградского городского Совета народных депутатов от 29 июня 2005 г № 20/366 «О принятии положения о порядке начисления и выплаты ежемесячной надбавки педагогическим работникам муниципальных образовательных учреждений, отнесенным к категории молодых специалистов»</w:t>
      </w:r>
      <w:r>
        <w:rPr>
          <w:rFonts w:ascii="Times New Roman" w:eastAsia="Times New Roman" w:hAnsi="Times New Roman" w:cs="Times New Roman"/>
          <w:i/>
          <w:color w:val="000000"/>
          <w:sz w:val="28"/>
          <w:shd w:val="clear" w:color="auto" w:fill="FFFFFF"/>
        </w:rPr>
        <w:t> </w:t>
      </w:r>
      <w:r>
        <w:rPr>
          <w:rFonts w:ascii="Times New Roman" w:eastAsia="Times New Roman" w:hAnsi="Times New Roman" w:cs="Times New Roman"/>
          <w:color w:val="000000"/>
          <w:sz w:val="28"/>
          <w:shd w:val="clear" w:color="auto" w:fill="FFFFFF"/>
        </w:rPr>
        <w:t>(для Волгограда).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4.13. Оплата труда работников, занятых на работах с вредными и (или) опасными условиями труда, производится по результатам специальной оценки условий труда </w:t>
      </w:r>
      <w:r>
        <w:rPr>
          <w:rFonts w:ascii="Times New Roman" w:eastAsia="Times New Roman" w:hAnsi="Times New Roman" w:cs="Times New Roman"/>
          <w:i/>
          <w:color w:val="000000"/>
          <w:sz w:val="28"/>
          <w:shd w:val="clear" w:color="auto" w:fill="FFFFFF"/>
        </w:rPr>
        <w:t>(аттестации рабочих мест) </w:t>
      </w:r>
      <w:r>
        <w:rPr>
          <w:rFonts w:ascii="Times New Roman" w:eastAsia="Times New Roman" w:hAnsi="Times New Roman" w:cs="Times New Roman"/>
          <w:color w:val="000000"/>
          <w:sz w:val="28"/>
          <w:shd w:val="clear" w:color="auto" w:fill="FFFFFF"/>
        </w:rPr>
        <w:t xml:space="preserve">в повышенном размере по сравнению с тарифными ставками (окладами), установленными для различных видов работ с нормальными условиями труда. </w:t>
      </w:r>
      <w:proofErr w:type="gramStart"/>
      <w:r>
        <w:rPr>
          <w:rFonts w:ascii="Times New Roman" w:eastAsia="Times New Roman" w:hAnsi="Times New Roman" w:cs="Times New Roman"/>
          <w:color w:val="000000"/>
          <w:sz w:val="28"/>
          <w:shd w:val="clear" w:color="auto" w:fill="FFFFFF"/>
        </w:rPr>
        <w:t xml:space="preserve">Размеры повышения оплаты труда устанавливаются в зависимости от условий труда, </w:t>
      </w:r>
      <w:r>
        <w:rPr>
          <w:rFonts w:ascii="Times New Roman" w:eastAsia="Times New Roman" w:hAnsi="Times New Roman" w:cs="Times New Roman"/>
          <w:color w:val="000000"/>
          <w:sz w:val="28"/>
          <w:shd w:val="clear" w:color="auto" w:fill="FFFFFF"/>
        </w:rPr>
        <w:lastRenderedPageBreak/>
        <w:t>при этом минимальный размер повышения оплаты труда работникам, занятым на работах с вредными и (или) опасными условиями труда в соответствии со статьей 147 ТК РФ не может быть менее 4% тарифной ставки (оклада), установленной для различных видов работ с нормальными условиями труда.</w:t>
      </w:r>
      <w:proofErr w:type="gramEnd"/>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proofErr w:type="gramStart"/>
      <w:r>
        <w:rPr>
          <w:rFonts w:ascii="Times New Roman" w:eastAsia="Times New Roman" w:hAnsi="Times New Roman" w:cs="Times New Roman"/>
          <w:color w:val="000000"/>
          <w:sz w:val="28"/>
          <w:shd w:val="clear" w:color="auto" w:fill="FFFFFF"/>
        </w:rPr>
        <w:t xml:space="preserve">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утвержденный приказом </w:t>
      </w:r>
      <w:proofErr w:type="spellStart"/>
      <w:r>
        <w:rPr>
          <w:rFonts w:ascii="Times New Roman" w:eastAsia="Times New Roman" w:hAnsi="Times New Roman" w:cs="Times New Roman"/>
          <w:color w:val="000000"/>
          <w:sz w:val="28"/>
          <w:shd w:val="clear" w:color="auto" w:fill="FFFFFF"/>
        </w:rPr>
        <w:t>Гособразования</w:t>
      </w:r>
      <w:proofErr w:type="spellEnd"/>
      <w:r>
        <w:rPr>
          <w:rFonts w:ascii="Times New Roman" w:eastAsia="Times New Roman" w:hAnsi="Times New Roman" w:cs="Times New Roman"/>
          <w:color w:val="000000"/>
          <w:sz w:val="28"/>
          <w:shd w:val="clear" w:color="auto" w:fill="FFFFFF"/>
        </w:rPr>
        <w:t xml:space="preserve"> СССР от 20.08.1990 № 579, на которых устанавливается доплата до 12% к ставкам заработной платы, работодатель осуществляет оплату труда в повышенном размере.</w:t>
      </w:r>
      <w:proofErr w:type="gramEnd"/>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4.14. Экономия средств фонда оплаты труда направляется на премирование, оказание материальной помощи работникам, что фиксируется в локальных нормативных актах (положениях) дошкольной образовательной организации.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4.15. Штаты дошкольной образовательной организации формируются с учетом установленной предельной наполняемости классов (групп). За фактическое превышение количества обучающихся, воспитанников в классе, группе устанавливаются соответствующая доплата, как это предусмотрено при расширении зоны обслуживания или увеличении объема выполняемой работы (статья 151 ТК РФ). </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4.16. Работодатель сохраняет предоставление компенсационных мер (повышенный </w:t>
      </w:r>
      <w:proofErr w:type="gramStart"/>
      <w:r>
        <w:rPr>
          <w:rFonts w:ascii="Times New Roman" w:eastAsia="Times New Roman" w:hAnsi="Times New Roman" w:cs="Times New Roman"/>
          <w:color w:val="000000"/>
          <w:sz w:val="28"/>
          <w:shd w:val="clear" w:color="auto" w:fill="FFFFFF"/>
        </w:rPr>
        <w:t>размер оплаты труда</w:t>
      </w:r>
      <w:proofErr w:type="gramEnd"/>
      <w:r>
        <w:rPr>
          <w:rFonts w:ascii="Times New Roman" w:eastAsia="Times New Roman" w:hAnsi="Times New Roman" w:cs="Times New Roman"/>
          <w:color w:val="000000"/>
          <w:sz w:val="28"/>
          <w:shd w:val="clear" w:color="auto" w:fill="FFFFFF"/>
        </w:rPr>
        <w:t xml:space="preserve"> – не менее 4% (ст.147 ТК РФ); дополнительный оплачиваемый отпуск – не менее 7 календарных дней (ст.117 ТК РФ); сокращенную продолжительность рабочей недели – не более 36 часов (ст.92 ТК РФ) работникам, занятым на рабочих местах с вредными условиями труда, подтвержденными результатами аттестации рабочих мест и отнесенных по результатам специальной оценки условий труда к допустимому классу в связи с изменением критериев классификаций условий труда, а не с фактическим улучшением условий труда на рабочих местах </w:t>
      </w:r>
      <w:proofErr w:type="gramStart"/>
      <w:r>
        <w:rPr>
          <w:rFonts w:ascii="Times New Roman" w:eastAsia="Times New Roman" w:hAnsi="Times New Roman" w:cs="Times New Roman"/>
          <w:color w:val="000000"/>
          <w:sz w:val="28"/>
          <w:shd w:val="clear" w:color="auto" w:fill="FFFFFF"/>
        </w:rPr>
        <w:t xml:space="preserve">( </w:t>
      </w:r>
      <w:proofErr w:type="gramEnd"/>
      <w:r>
        <w:rPr>
          <w:rFonts w:ascii="Times New Roman" w:eastAsia="Times New Roman" w:hAnsi="Times New Roman" w:cs="Times New Roman"/>
          <w:color w:val="000000"/>
          <w:sz w:val="28"/>
          <w:shd w:val="clear" w:color="auto" w:fill="FFFFFF"/>
        </w:rPr>
        <w:t>п.3 ст.15 Федерального закона № 421 от 28.12.2013 «О внесении изменений в отдельные законодательные акты Российской Федерации «О специальной оценке условий труда»).</w:t>
      </w:r>
    </w:p>
    <w:p w:rsidR="00537A04" w:rsidRDefault="00537A04" w:rsidP="00537A04">
      <w:pPr>
        <w:spacing w:before="100" w:after="0" w:line="240" w:lineRule="auto"/>
        <w:jc w:val="center"/>
        <w:rPr>
          <w:rFonts w:ascii="Times New Roman" w:eastAsia="Times New Roman" w:hAnsi="Times New Roman" w:cs="Times New Roman"/>
          <w:caps/>
          <w:color w:val="000000"/>
          <w:sz w:val="28"/>
          <w:shd w:val="clear" w:color="auto" w:fill="FFFFFF"/>
        </w:rPr>
      </w:pPr>
    </w:p>
    <w:p w:rsidR="00537A04" w:rsidRDefault="00537A04" w:rsidP="00537A04">
      <w:pPr>
        <w:spacing w:before="100" w:after="0" w:line="240" w:lineRule="auto"/>
        <w:jc w:val="center"/>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aps/>
          <w:color w:val="000000"/>
          <w:sz w:val="28"/>
          <w:shd w:val="clear" w:color="auto" w:fill="FFFFFF"/>
        </w:rPr>
        <w:t>V. СОЦИАЛЬНЫЕ ГАРАНТИИ И ЛЬГОТЫ</w:t>
      </w: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5. Стороны пришли к соглашению о том, что:</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5.1. Гарантии и компенсации работникам предоставляются в следующих случаях:</w:t>
      </w: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при заключении трудового договора (эффективного контракта) (гл. 10, 11 ТК РФ);</w:t>
      </w: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при переводе на другую работу (гл. 12 ТК РФ);</w:t>
      </w: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 при расторжении трудового договора (эффективного контракта) (гл. 13 ТК РФ);</w:t>
      </w: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по вопросам оплаты труда (гл. 20-22 ТК РФ);</w:t>
      </w: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при направлении в служебные командировки (гл. 24 ТК РФ);</w:t>
      </w: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при совмещении работы с обучением (гл. 26 ТК РФ);</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при предоставлении ежегодного оплачиваемого отпуска (гл. 19 ТК РФ);</w:t>
      </w: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в связи с задержкой выдачи трудовой книжки при увольнении (ст. 84.1 ТК РФ);</w:t>
      </w: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в других случаях, предусмотренных трудовым законодательством.</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5.2. Работодатель обязуется:</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5.2.1.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5.2.2.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537A04" w:rsidRPr="00A149BF" w:rsidRDefault="00537A04" w:rsidP="00537A04">
      <w:pPr>
        <w:pStyle w:val="3"/>
        <w:tabs>
          <w:tab w:val="left" w:pos="1620"/>
        </w:tabs>
      </w:pPr>
      <w:r w:rsidRPr="00A149BF">
        <w:t xml:space="preserve">5.2.3. Выплачивать единовременное пособие при выходе работника на пенсию в размере </w:t>
      </w:r>
      <w:r>
        <w:t>до 100 % должностного оклада,</w:t>
      </w:r>
      <w:r w:rsidRPr="00A149BF">
        <w:t xml:space="preserve"> за счет средств работодателя (</w:t>
      </w:r>
      <w:r>
        <w:rPr>
          <w:b/>
          <w:i/>
        </w:rPr>
        <w:t>при наличии финансового обеспечения</w:t>
      </w:r>
      <w:r w:rsidRPr="00A149BF">
        <w:t>).</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5.2.4. </w:t>
      </w:r>
      <w:proofErr w:type="gramStart"/>
      <w:r>
        <w:rPr>
          <w:rFonts w:ascii="Times New Roman" w:eastAsia="Times New Roman" w:hAnsi="Times New Roman" w:cs="Times New Roman"/>
          <w:color w:val="000000"/>
          <w:sz w:val="28"/>
          <w:shd w:val="clear" w:color="auto" w:fill="FFFFFF"/>
        </w:rPr>
        <w:t>Педагогические работники дошкольной образовательной организации, проживающие и работающие в сельской местности, рабочих поселках (поселках городского типа), пользуются мерами социальной поддержки, установленными законом Волгоградской области от 13 августа 2007 года № 1518-ОД «О мерах социальной поддержки по оплате жилья, коммунальных услуг и электрического отопления жилья педагогических работников образовательных организаций, работающих и проживающих в сельской местности, рабочих поселках (поселках городского типа) на территории</w:t>
      </w:r>
      <w:proofErr w:type="gramEnd"/>
      <w:r>
        <w:rPr>
          <w:rFonts w:ascii="Times New Roman" w:eastAsia="Times New Roman" w:hAnsi="Times New Roman" w:cs="Times New Roman"/>
          <w:color w:val="000000"/>
          <w:sz w:val="28"/>
          <w:shd w:val="clear" w:color="auto" w:fill="FFFFFF"/>
        </w:rPr>
        <w:t xml:space="preserve"> Волгоградской области» (только для сельских школ)</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5.2.5.Работодатель:</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ежегодно отчисляет в Профком денежные средства в размере 1% рублей на проведение культурно-массовой и физкультурно-оздоровительной работы.</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активизирует совместно с Профкомом физкультурно-оздоровительную и спортивно-массовую работу в трудовых коллективах;</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предусматривает в перечне ежегодных мероприятий по улучшению условий и охраны труда мероприятия по развитию физической культуры и спорта в трудовом коллективе;</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проводит работу по созданию коллективов физкультуры, оказывает содействие их деятельности;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 обеспечивает информирование работников о внедрении Всероссийского физкультурно-спортивного комплекса «Готов к труду и обороне» (ГТО);</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обеспечивает по месту работы условия для подготовки и сдачи нормативов ГТО.</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p>
    <w:p w:rsidR="00537A04" w:rsidRDefault="00537A04" w:rsidP="00537A04">
      <w:pPr>
        <w:spacing w:before="100" w:after="0" w:line="240" w:lineRule="auto"/>
        <w:jc w:val="center"/>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aps/>
          <w:color w:val="000000"/>
          <w:sz w:val="28"/>
          <w:shd w:val="clear" w:color="auto" w:fill="FFFFFF"/>
        </w:rPr>
        <w:t>VI. ОХРАНА ТРУДА И ЗДОРОВЬЯ</w:t>
      </w:r>
    </w:p>
    <w:p w:rsidR="00537A04" w:rsidRDefault="00537A04" w:rsidP="00537A04">
      <w:pPr>
        <w:spacing w:before="100" w:after="0" w:line="240" w:lineRule="auto"/>
        <w:ind w:left="720"/>
        <w:jc w:val="center"/>
        <w:rPr>
          <w:rFonts w:ascii="Times New Roman" w:eastAsia="Times New Roman" w:hAnsi="Times New Roman" w:cs="Times New Roman"/>
          <w:color w:val="000000"/>
          <w:sz w:val="28"/>
          <w:shd w:val="clear" w:color="auto" w:fill="FFFFFF"/>
        </w:rPr>
      </w:pP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6. Для реализации права работников на здоровые и безопасные условия труда, внедрение </w:t>
      </w:r>
      <w:proofErr w:type="gramStart"/>
      <w:r>
        <w:rPr>
          <w:rFonts w:ascii="Times New Roman" w:eastAsia="Times New Roman" w:hAnsi="Times New Roman" w:cs="Times New Roman"/>
          <w:color w:val="000000"/>
          <w:sz w:val="28"/>
          <w:shd w:val="clear" w:color="auto" w:fill="FFFFFF"/>
        </w:rPr>
        <w:t>современных средств безопасности труда, предупреждающих производственный травматизм и возникновение профессиональных заболеваний заключается</w:t>
      </w:r>
      <w:proofErr w:type="gramEnd"/>
      <w:r>
        <w:rPr>
          <w:rFonts w:ascii="Times New Roman" w:eastAsia="Times New Roman" w:hAnsi="Times New Roman" w:cs="Times New Roman"/>
          <w:color w:val="000000"/>
          <w:sz w:val="28"/>
          <w:shd w:val="clear" w:color="auto" w:fill="FFFFFF"/>
        </w:rPr>
        <w:t xml:space="preserve"> соглашение по охране труда</w:t>
      </w:r>
      <w:r>
        <w:rPr>
          <w:rFonts w:ascii="Times New Roman" w:eastAsia="Times New Roman" w:hAnsi="Times New Roman" w:cs="Times New Roman"/>
          <w:i/>
          <w:color w:val="000000"/>
          <w:sz w:val="28"/>
          <w:shd w:val="clear" w:color="auto" w:fill="FFFFFF"/>
        </w:rPr>
        <w:t> </w:t>
      </w:r>
      <w:r>
        <w:rPr>
          <w:rFonts w:ascii="Times New Roman" w:eastAsia="Times New Roman" w:hAnsi="Times New Roman" w:cs="Times New Roman"/>
          <w:color w:val="000000"/>
          <w:sz w:val="28"/>
          <w:shd w:val="clear" w:color="auto" w:fill="FFFFFF"/>
        </w:rPr>
        <w:t>(может являться приложением к коллективному договору).</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6.1. Работодатель обязуется:</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6.1.1.Разрабатывать и совершенствовать локальную нормативную базу по организации работы по охране труда в образовательной организации в соответствии с изменениями и дополнениями, вносимыми в нормативные правовые акты РФ об охране труда.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Разрабатывать и внедрять СУОТ в дошкольной образовательной организации.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Обеспечивать безопасные и здоровые условия труда при проведении образовательного процесса.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6.1.2. Осуществлять финансирование (выделять средства) на проведение мероприятий по улучшению условий и охраны труда, в том числе на обучение работников безопасным приемам работ, проведение специальной оценки условий труда из всех источников финансирования в размере не менее 0,2% от суммы затрат на образовательные услуги (ст. 226 ТК РФ).</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6.1.3. Использовать возможность возврата части страховых взносов из ФСС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 г. № 580н.</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6.1.4. Проводить обучение по охране труда и проверку </w:t>
      </w:r>
      <w:proofErr w:type="gramStart"/>
      <w:r>
        <w:rPr>
          <w:rFonts w:ascii="Times New Roman" w:eastAsia="Times New Roman" w:hAnsi="Times New Roman" w:cs="Times New Roman"/>
          <w:color w:val="000000"/>
          <w:sz w:val="28"/>
          <w:shd w:val="clear" w:color="auto" w:fill="FFFFFF"/>
        </w:rPr>
        <w:t>знаний требований охраны труда работников дошкольной образовательной организации</w:t>
      </w:r>
      <w:proofErr w:type="gramEnd"/>
      <w:r>
        <w:rPr>
          <w:rFonts w:ascii="Times New Roman" w:eastAsia="Times New Roman" w:hAnsi="Times New Roman" w:cs="Times New Roman"/>
          <w:color w:val="000000"/>
          <w:sz w:val="28"/>
          <w:shd w:val="clear" w:color="auto" w:fill="FFFFFF"/>
        </w:rPr>
        <w:t xml:space="preserve"> не реже 1 раза в три года.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6.1.5. Обеспечивать проверку знаний работников дошкольной образовательной организации по охране труда к началу учебного года.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6.1.6. Обеспечить наличие правил, инструкций, журналов инструктажа и других обязательных материалов на рабочих местах.</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6.1.7. Разработать и утвердить инструкции по охране труда по видам работ и профессиям в соответствии со штатным расписанием и согласовать их с Профкомом.</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6.1.8. Обеспечивать проведение в установленном порядке работ по специальной оценке условий труда на рабочих местах.</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6.1.9. Предоставлять гарантии и компенсации работникам, занятым на работах с вредными и (или) опасными условиями труда в соответствии с результатами специальной оценки условий труда, Трудовым кодексом РФ, иными нормативными правовыми актами, содержащими государственные нормативные требования охраны труда в соответствии с приложением № 1 коллективного договора.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6.1.10. Обеспечивать работников сертифицированной спецодеждой и другими средствами индивидуальной защиты (</w:t>
      </w:r>
      <w:proofErr w:type="gramStart"/>
      <w:r>
        <w:rPr>
          <w:rFonts w:ascii="Times New Roman" w:eastAsia="Times New Roman" w:hAnsi="Times New Roman" w:cs="Times New Roman"/>
          <w:color w:val="000000"/>
          <w:sz w:val="28"/>
          <w:shd w:val="clear" w:color="auto" w:fill="FFFFFF"/>
        </w:rPr>
        <w:t>СИЗ</w:t>
      </w:r>
      <w:proofErr w:type="gramEnd"/>
      <w:r>
        <w:rPr>
          <w:rFonts w:ascii="Times New Roman" w:eastAsia="Times New Roman" w:hAnsi="Times New Roman" w:cs="Times New Roman"/>
          <w:color w:val="000000"/>
          <w:sz w:val="28"/>
          <w:shd w:val="clear" w:color="auto" w:fill="FFFFFF"/>
        </w:rPr>
        <w:t>), молоком или другими равноценными пищевыми продуктами, смывающими и обезвреживающими средствами в соответствии с установленными нормами.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6.1.11. Обеспечивать за свой счет прохождение обязательных предварительных и периодических медицинских осмотров работников с сохранением за ними места работы (должности) и среднего заработка.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6.1.12. Обеспечивать установленный санитарными нормами тепловой режим в помещениях.</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6.1.13. Проводить своевременное расследование несчастных случаев на производстве в соответствии с действующим законодательством и вести их учет.</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6.1.14. Обеспечивать соблюдение работниками требований, правил и инструкций по охране труда.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6.1.15. Создать </w:t>
      </w:r>
      <w:proofErr w:type="gramStart"/>
      <w:r>
        <w:rPr>
          <w:rFonts w:ascii="Times New Roman" w:eastAsia="Times New Roman" w:hAnsi="Times New Roman" w:cs="Times New Roman"/>
          <w:color w:val="000000"/>
          <w:sz w:val="28"/>
          <w:shd w:val="clear" w:color="auto" w:fill="FFFFFF"/>
        </w:rPr>
        <w:t>на паритетной основе совместно с Профкомом комиссию по охране труда для осуществления контроля за состоянием</w:t>
      </w:r>
      <w:proofErr w:type="gramEnd"/>
      <w:r>
        <w:rPr>
          <w:rFonts w:ascii="Times New Roman" w:eastAsia="Times New Roman" w:hAnsi="Times New Roman" w:cs="Times New Roman"/>
          <w:color w:val="000000"/>
          <w:sz w:val="28"/>
          <w:shd w:val="clear" w:color="auto" w:fill="FFFFFF"/>
        </w:rPr>
        <w:t xml:space="preserve"> условий и охраны труда, выполнением соглашения по охране труда.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6.1.16. Оказывать содействие техническому (главному техническому) инспектору труда профсоюза, членам комиссий по охране труда, уполномоченным (доверенным лицам) по охране труда в проведении </w:t>
      </w:r>
      <w:proofErr w:type="gramStart"/>
      <w:r>
        <w:rPr>
          <w:rFonts w:ascii="Times New Roman" w:eastAsia="Times New Roman" w:hAnsi="Times New Roman" w:cs="Times New Roman"/>
          <w:color w:val="000000"/>
          <w:sz w:val="28"/>
          <w:shd w:val="clear" w:color="auto" w:fill="FFFFFF"/>
        </w:rPr>
        <w:t>контроля за</w:t>
      </w:r>
      <w:proofErr w:type="gramEnd"/>
      <w:r>
        <w:rPr>
          <w:rFonts w:ascii="Times New Roman" w:eastAsia="Times New Roman" w:hAnsi="Times New Roman" w:cs="Times New Roman"/>
          <w:color w:val="000000"/>
          <w:sz w:val="28"/>
          <w:shd w:val="clear" w:color="auto" w:fill="FFFFFF"/>
        </w:rPr>
        <w:t xml:space="preserve"> состоянием охраны труда в дошкольной образовательной организации. В случае выявления ими нарушения прав работников на здоровые и безопасные условия труда принимать меры к их устранению.</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6.1.17. Приобретать и обеспечивать за свой счет медицинскими книжками работников образовательной организации.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6.1.18. Проводить за свой счет обучение работников дошкольной образовательной организации санитарному минимуму.</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6.1.19. Осуществлять совместно с Профкомом </w:t>
      </w:r>
      <w:proofErr w:type="gramStart"/>
      <w:r>
        <w:rPr>
          <w:rFonts w:ascii="Times New Roman" w:eastAsia="Times New Roman" w:hAnsi="Times New Roman" w:cs="Times New Roman"/>
          <w:color w:val="000000"/>
          <w:sz w:val="28"/>
          <w:shd w:val="clear" w:color="auto" w:fill="FFFFFF"/>
        </w:rPr>
        <w:t>контроль за</w:t>
      </w:r>
      <w:proofErr w:type="gramEnd"/>
      <w:r>
        <w:rPr>
          <w:rFonts w:ascii="Times New Roman" w:eastAsia="Times New Roman" w:hAnsi="Times New Roman" w:cs="Times New Roman"/>
          <w:color w:val="000000"/>
          <w:sz w:val="28"/>
          <w:shd w:val="clear" w:color="auto" w:fill="FFFFFF"/>
        </w:rPr>
        <w:t xml:space="preserve"> состоянием условий и охраны труда, выполнением соглашения по охране труда.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i/>
          <w:color w:val="000000"/>
          <w:sz w:val="28"/>
          <w:shd w:val="clear" w:color="auto" w:fill="FFFFFF"/>
        </w:rPr>
        <w:lastRenderedPageBreak/>
        <w:t>6</w:t>
      </w:r>
      <w:r>
        <w:rPr>
          <w:rFonts w:ascii="Times New Roman" w:eastAsia="Times New Roman" w:hAnsi="Times New Roman" w:cs="Times New Roman"/>
          <w:color w:val="000000"/>
          <w:sz w:val="28"/>
          <w:shd w:val="clear" w:color="auto" w:fill="FFFFFF"/>
        </w:rPr>
        <w:t>.2. Работодатель гарантирует наличие оборудованного помещения для отдыха и приема пищи работников образовательной организации (при наличии возможности).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6.3.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6.4. Работники обязуются:</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6.4.1.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6.4.2.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6.4.3.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6.4.4. Правильно применять средства индивидуальной и коллективной защиты.</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6.4.5. Извещать немедленно руководителя, заместителя руководителя либо руководителя структурного подразделения дошкольной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6.5.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 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6.6.Профком обязуется:</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6.6.1. Осуществлять защитные функции по соблюдению прав членов Профсоюза на здоровые и безопасные условия труда, охрану труда.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6.6.2. Избирать и организовывать работу уполномоченного лица по охране труда.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6.6.3. </w:t>
      </w:r>
      <w:proofErr w:type="gramStart"/>
      <w:r>
        <w:rPr>
          <w:rFonts w:ascii="Times New Roman" w:eastAsia="Times New Roman" w:hAnsi="Times New Roman" w:cs="Times New Roman"/>
          <w:color w:val="000000"/>
          <w:sz w:val="28"/>
          <w:shd w:val="clear" w:color="auto" w:fill="FFFFFF"/>
        </w:rPr>
        <w:t>Оказывать практическую помощь членам Профсоюза в реализации их права на безопасные и здоровые условия, охрану труда, санитарные льготы и компенсации за работу во вредные условиях труда.</w:t>
      </w:r>
      <w:proofErr w:type="gramEnd"/>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6.6.4. Участвовать в комиссии по проведению СОУТ.</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6.6.5. Принимать участие в районных (городских) смотрах-конкурсах на звание «Лучший уполномоченный» совместно с работодателем.</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6.6.6. Проводить смотры-конкурсы на лучшее рабочее место по охране труда и лучший кабинет по охране труда.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p>
    <w:p w:rsidR="00537A04" w:rsidRDefault="00537A04" w:rsidP="00537A04">
      <w:pPr>
        <w:spacing w:before="100" w:after="0" w:line="240" w:lineRule="auto"/>
        <w:jc w:val="center"/>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aps/>
          <w:color w:val="000000"/>
          <w:sz w:val="28"/>
          <w:shd w:val="clear" w:color="auto" w:fill="FFFFFF"/>
        </w:rPr>
        <w:t>VII. ГАРАНТИИ ПРОФСОЮЗНОЙ ДЕЯТЕЛЬНОСТИ</w:t>
      </w:r>
    </w:p>
    <w:p w:rsidR="00537A04" w:rsidRDefault="00537A04" w:rsidP="00537A04">
      <w:pPr>
        <w:spacing w:before="100" w:after="0" w:line="240" w:lineRule="auto"/>
        <w:jc w:val="center"/>
        <w:rPr>
          <w:rFonts w:ascii="Times New Roman" w:eastAsia="Times New Roman" w:hAnsi="Times New Roman" w:cs="Times New Roman"/>
          <w:color w:val="000000"/>
          <w:sz w:val="28"/>
          <w:shd w:val="clear" w:color="auto" w:fill="FFFFFF"/>
        </w:rPr>
      </w:pP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7.1.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7.2. </w:t>
      </w:r>
      <w:proofErr w:type="gramStart"/>
      <w:r>
        <w:rPr>
          <w:rFonts w:ascii="Times New Roman" w:eastAsia="Times New Roman" w:hAnsi="Times New Roman" w:cs="Times New Roman"/>
          <w:color w:val="000000"/>
          <w:sz w:val="28"/>
          <w:shd w:val="clear" w:color="auto" w:fill="FFFFFF"/>
        </w:rPr>
        <w:t>В случае если работник, не состоящий в Профсоюзе, уполномочил Профком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w:t>
      </w:r>
      <w:r>
        <w:rPr>
          <w:rFonts w:ascii="Times New Roman" w:eastAsia="Times New Roman" w:hAnsi="Times New Roman" w:cs="Times New Roman"/>
          <w:i/>
          <w:color w:val="000000"/>
          <w:sz w:val="28"/>
          <w:shd w:val="clear" w:color="auto" w:fill="FFFFFF"/>
        </w:rPr>
        <w:t>в размере 1% </w:t>
      </w:r>
      <w:r>
        <w:rPr>
          <w:rFonts w:ascii="Times New Roman" w:eastAsia="Times New Roman" w:hAnsi="Times New Roman" w:cs="Times New Roman"/>
          <w:color w:val="000000"/>
          <w:sz w:val="28"/>
          <w:shd w:val="clear" w:color="auto" w:fill="FFFFFF"/>
        </w:rPr>
        <w:t>(часть 6 статьи 377 ТК РФ).</w:t>
      </w:r>
      <w:proofErr w:type="gramEnd"/>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7.3. В целях создания условий для успешной деятельности первичной профсоюзной организации и Профкома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7.3.1. При принятии локальных нормативных актов, затрагивающих права работников дошкольной образовательной организации, учитывать мнение Профкома в порядке и на условиях, предусмотренных трудовым законодательством и настоящим коллективным договором;</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7.3.2. Соблюдать права Профсоюза, установленные законодательством и настоящим коллективным договором (глава 58 ТК РФ);</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7.3.3.Предоставлять Профкому по его письменным запросам информацию, сведения и разъяснения по вопросам условий и охраны труда, заработной платы, другим социально-экономическим вопросам, жилищно-бытового обслуживания, и другим.</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7.3.4.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7.3.5. Безвозмездно предоставлять Профкому помещения (как минимум одно помещение) как для постоянной работы Профкома, так и для проведения заседаний, собраний, хранения документов, а также предоставить </w:t>
      </w:r>
      <w:r>
        <w:rPr>
          <w:rFonts w:ascii="Times New Roman" w:eastAsia="Times New Roman" w:hAnsi="Times New Roman" w:cs="Times New Roman"/>
          <w:color w:val="000000"/>
          <w:sz w:val="28"/>
          <w:shd w:val="clear" w:color="auto" w:fill="FFFFFF"/>
        </w:rPr>
        <w:lastRenderedPageBreak/>
        <w:t>возможность размещения информации в доступном для всех работников месте;</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7.3.6. Предоставлять Профкому в бесплатное пользование необходимые для его деятельности оборудование, транспортные средства, средства связи и оргтехники;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7.3.7. Осуществлять техническое обслуживание оргтехники и компьютеров, множительной техники, необходимой для деятельности Профкома,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7.3.8. Предоставлять в бесплатное пользование профсоюзной организации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7.3.9.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7.3.10. Привлекать представителей Профкома для осуществления </w:t>
      </w:r>
      <w:proofErr w:type="gramStart"/>
      <w:r>
        <w:rPr>
          <w:rFonts w:ascii="Times New Roman" w:eastAsia="Times New Roman" w:hAnsi="Times New Roman" w:cs="Times New Roman"/>
          <w:color w:val="000000"/>
          <w:sz w:val="28"/>
          <w:shd w:val="clear" w:color="auto" w:fill="FFFFFF"/>
        </w:rPr>
        <w:t>контроля за</w:t>
      </w:r>
      <w:proofErr w:type="gramEnd"/>
      <w:r>
        <w:rPr>
          <w:rFonts w:ascii="Times New Roman" w:eastAsia="Times New Roman" w:hAnsi="Times New Roman" w:cs="Times New Roman"/>
          <w:color w:val="000000"/>
          <w:sz w:val="28"/>
          <w:shd w:val="clear" w:color="auto" w:fill="FFFFFF"/>
        </w:rPr>
        <w:t xml:space="preserve"> правильностью расходования фонда оплаты труда, фонда экономии заработной платы, внебюджетного фонда.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7.4. Взаимодействие работодателя с Профкомом осуществляется посредством:</w:t>
      </w:r>
    </w:p>
    <w:p w:rsidR="00537A04" w:rsidRDefault="00537A04" w:rsidP="00537A04">
      <w:pPr>
        <w:numPr>
          <w:ilvl w:val="0"/>
          <w:numId w:val="1"/>
        </w:numPr>
        <w:tabs>
          <w:tab w:val="left" w:pos="720"/>
        </w:tabs>
        <w:spacing w:before="100" w:after="0" w:line="240" w:lineRule="auto"/>
        <w:ind w:left="72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учета мотивированного мнения Профкома в порядке, установленном статьями 372 и 373 ТК РФ;</w:t>
      </w: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согласования (письменного), при принятии решений руководителем дошкольной образовательной организации по вопросам, предусмотренным пунктом 7.5. настоящего коллективного договора, с Профкомом после проведения взаимных консультаций.</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7.5. С учетом мнения Профкома производится:</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i/>
          <w:color w:val="000000"/>
          <w:sz w:val="28"/>
          <w:shd w:val="clear" w:color="auto" w:fill="FFFFFF"/>
        </w:rPr>
        <w:t>- </w:t>
      </w:r>
      <w:r>
        <w:rPr>
          <w:rFonts w:ascii="Times New Roman" w:eastAsia="Times New Roman" w:hAnsi="Times New Roman" w:cs="Times New Roman"/>
          <w:color w:val="000000"/>
          <w:sz w:val="28"/>
          <w:shd w:val="clear" w:color="auto" w:fill="FFFFFF"/>
        </w:rPr>
        <w:t>установление системы оплаты труда работников, включая порядок стимулирования труда в организации (статья 144 ТК РФ);</w:t>
      </w: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принятие правил внутреннего трудового распорядка (статья 190 ТК РФ);</w:t>
      </w: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составление графиков сменности (статья 103 ТК РФ);</w:t>
      </w: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установление сроков выплаты заработной платы работникам (статья 136 ТК РФ);</w:t>
      </w: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привлечение к сверхурочным работам (статья 99 ТК РФ);</w:t>
      </w: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proofErr w:type="gramStart"/>
      <w:r>
        <w:rPr>
          <w:rFonts w:ascii="Times New Roman" w:eastAsia="Times New Roman" w:hAnsi="Times New Roman" w:cs="Times New Roman"/>
          <w:color w:val="000000"/>
          <w:sz w:val="28"/>
          <w:shd w:val="clear" w:color="auto" w:fill="FFFFFF"/>
        </w:rPr>
        <w:lastRenderedPageBreak/>
        <w:t>- установление режима работы с разделением рабочего дня на части с перерывом 2 и более часа и порядка компенсации такого режима работы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организациях)) (ст. 100 ТК РФ);</w:t>
      </w:r>
      <w:proofErr w:type="gramEnd"/>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привлечение к работе в выходные и нерабочие праздничные дни (статья 113 ТК РФ);</w:t>
      </w: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установление очередности предоставления отпусков (статья 123 ТК РФ);</w:t>
      </w: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 (статья 100 ТК РФ);</w:t>
      </w: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принятие решения о временном введении режима неполного рабочего времени при угрозе массовых увольнений и его отмены (статья 180 ТК РФ);</w:t>
      </w: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утверждение формы расчетного листка (статья 136 ТК РФ);</w:t>
      </w: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определение форм подготовки работников и дополнительного профессионального образования работников, перечень необходимых профессий и специальностей (статья 196 ТК РФ);</w:t>
      </w: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определение сроков проведения специальной оценки условий труда (статья 22 ТК РФ);</w:t>
      </w: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формирование аттестационной комиссии в дошкольной образовательной организации (статья 82 ТК РФ);</w:t>
      </w: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формирование комиссии по урегулированию споров между участниками дошкольной образовательных отношений;</w:t>
      </w: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принятие локальных нормативных актов дошкольной образовательной организации, закрепляющих нормы профессиональной этики педагогических работников;</w:t>
      </w: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изменение условий труда (статья 74 ТК РФ).</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7.6. С учетом мотивированного мнения Профкома производится расторжение трудового договора с работниками, являющимися членами профсоюза, по следующим основаниям:</w:t>
      </w: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сокращение численности или штата работников организации (статьи 81, 82, 373 ТК РФ);</w:t>
      </w: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(статьи 81, 82, 373 ТК РФ);</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 неоднократное неисполнение работником без уважительных причин трудовых обязанностей, если он имеет дисциплинарное взыскание (статьи 81, 82, 373 ТК РФ);</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повторное в течение одного года грубое нарушение устава дошкольной образовательной организации, осуществляющей образовательную деятельность (пункт 1 статьи 336 ТК РФ);</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совершение работником, выполняющим воспитательные функции, аморального проступка, несовместимого с продолжением данной работы (пункт 8 части 1 статьи 81 ТК РФ);</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статьи 336 ТК РФ).</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7.7. По согласованию с Профкомом производится:</w:t>
      </w: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установление перечня должностей работников с ненормированным рабочим днем (статья 101 ТК РФ);</w:t>
      </w: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представление к присвоению почетных званий (статья 191 ТК РФ);</w:t>
      </w: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представление к награждению отраслевыми наградами и иными наградами (статья 191 ТК РФ);</w:t>
      </w: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установление размеров повышенной заработной платы за вредные и (или) опасные и иные особые условия труда (статья 147 ТК РФ);</w:t>
      </w: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установление размеров повышения заработной платы в ночное время (статья 154 ТК РФ);</w:t>
      </w: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распределение учебной нагрузки (статья 100 ТК РФ);</w:t>
      </w: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утверждение расписания занятий (статья 100 ТК РФ);</w:t>
      </w: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установление, изменение размеров выплат стимулирующего характера (статьи 135, 144 ТК РФ);</w:t>
      </w: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распределение премиальных выплат и использование фонда экономии заработной платы (статьи 135, 144 ТК РФ);</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7.8. С предварительного согласия Профкома производится:</w:t>
      </w: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применение дисциплинарного взыскания в виде замечания или выговора в отношении работников, являющихся членами Профкома (статьи 192, 193 ТК РФ);</w:t>
      </w: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временный перевод работников, являющихся членами Профкома, на другую работу в случаях, предусмотренных частью 3 статьи 72.2. ТК РФ;</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увольнение по инициативе работодателя члена Профкома, участвующего в разрешении коллективного трудового спора (часть 2 статьи 405 ТК РФ).</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7.9. С предварительного согласия вышестоящего выборного профсоюзного органа производится увольнение председателя (заместителя председателя) </w:t>
      </w:r>
      <w:r>
        <w:rPr>
          <w:rFonts w:ascii="Times New Roman" w:eastAsia="Times New Roman" w:hAnsi="Times New Roman" w:cs="Times New Roman"/>
          <w:color w:val="000000"/>
          <w:sz w:val="28"/>
          <w:shd w:val="clear" w:color="auto" w:fill="FFFFFF"/>
        </w:rPr>
        <w:lastRenderedPageBreak/>
        <w:t>Профкома в период осуществления своих полномочий и в течение 2-х лет после его окончания по следующим основаниям (статьи 374, 376 ТК РФ):</w:t>
      </w: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сокращение численности или штата работников организации (пункт 2 части 1 статьи 81 ТК РФ);</w:t>
      </w: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7.10. Члены Профкома освобождаются от работы на время краткосрочной профсоюзной учебы,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Pr>
          <w:rFonts w:ascii="Times New Roman" w:eastAsia="Times New Roman" w:hAnsi="Times New Roman" w:cs="Times New Roman"/>
          <w:i/>
          <w:color w:val="000000"/>
          <w:sz w:val="28"/>
          <w:shd w:val="clear" w:color="auto" w:fill="FFFFFF"/>
        </w:rPr>
        <w:t>(</w:t>
      </w:r>
      <w:r>
        <w:rPr>
          <w:rFonts w:ascii="Times New Roman" w:eastAsia="Times New Roman" w:hAnsi="Times New Roman" w:cs="Times New Roman"/>
          <w:color w:val="000000"/>
          <w:sz w:val="28"/>
          <w:shd w:val="clear" w:color="auto" w:fill="FFFFFF"/>
        </w:rPr>
        <w:t>части 3 статьи 374 ТК РФ).</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7.11. На время осуществления полномочий работником дошкольной образовательной организации, избранным на выборную должность в Профком с освобождением от основной работы, на его место принимается работник по договору, заключенному на определенный срок, для замены временно отсутствующего работника, за которым сохраняется место работы.</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7.12. </w:t>
      </w:r>
      <w:proofErr w:type="gramStart"/>
      <w:r>
        <w:rPr>
          <w:rFonts w:ascii="Times New Roman" w:eastAsia="Times New Roman" w:hAnsi="Times New Roman" w:cs="Times New Roman"/>
          <w:color w:val="000000"/>
          <w:sz w:val="28"/>
          <w:shd w:val="clear" w:color="auto" w:fill="FFFFFF"/>
        </w:rPr>
        <w:t>Члены Профкома, участвующие в коллективных переговорах, в период их ведения не могут быть без предварительного согласия Профкома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roofErr w:type="gramEnd"/>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7.13. Члены Профкома включаются в состав комиссий дошкольной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 и другие.</w:t>
      </w:r>
    </w:p>
    <w:p w:rsidR="00537A04" w:rsidRDefault="00537A04" w:rsidP="00537A04">
      <w:pPr>
        <w:spacing w:before="100" w:after="0" w:line="240" w:lineRule="auto"/>
        <w:jc w:val="center"/>
        <w:rPr>
          <w:rFonts w:ascii="Times New Roman" w:eastAsia="Times New Roman" w:hAnsi="Times New Roman" w:cs="Times New Roman"/>
          <w:caps/>
          <w:color w:val="000000"/>
          <w:sz w:val="28"/>
          <w:shd w:val="clear" w:color="auto" w:fill="FFFFFF"/>
        </w:rPr>
      </w:pPr>
    </w:p>
    <w:p w:rsidR="00537A04" w:rsidRDefault="00537A04" w:rsidP="00537A04">
      <w:pPr>
        <w:spacing w:before="100" w:after="0" w:line="240" w:lineRule="auto"/>
        <w:jc w:val="center"/>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aps/>
          <w:color w:val="000000"/>
          <w:sz w:val="28"/>
          <w:shd w:val="clear" w:color="auto" w:fill="FFFFFF"/>
        </w:rPr>
        <w:t>VIII. ОБЯЗАТЕЛЬСТВА ВЫБОРНОГО ОРГАНА ПЕРВИЧНОЙ ПРОФСОЮЗНОЙ ОРГАНИЗАЦИИ</w:t>
      </w:r>
    </w:p>
    <w:p w:rsidR="00537A04" w:rsidRDefault="00537A04" w:rsidP="00537A04">
      <w:pPr>
        <w:spacing w:before="100" w:after="0" w:line="240" w:lineRule="auto"/>
        <w:ind w:left="706"/>
        <w:jc w:val="center"/>
        <w:rPr>
          <w:rFonts w:ascii="Times New Roman" w:eastAsia="Times New Roman" w:hAnsi="Times New Roman" w:cs="Times New Roman"/>
          <w:color w:val="000000"/>
          <w:sz w:val="28"/>
          <w:shd w:val="clear" w:color="auto" w:fill="FFFFFF"/>
        </w:rPr>
      </w:pP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8. Профком дошкольной образовательной организации обязуется:</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8.1.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от 12 января 1996г. № 10-ФЗ «О профессиональных союзах, их правах и гарантиях деятельности».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Представлять во взаимоотношениях с работодателем интересы работников, не являющихся членами профсоюза, в случае, если они уполномочили </w:t>
      </w:r>
      <w:r>
        <w:rPr>
          <w:rFonts w:ascii="Times New Roman" w:eastAsia="Times New Roman" w:hAnsi="Times New Roman" w:cs="Times New Roman"/>
          <w:color w:val="000000"/>
          <w:sz w:val="28"/>
          <w:shd w:val="clear" w:color="auto" w:fill="FFFFFF"/>
        </w:rPr>
        <w:lastRenderedPageBreak/>
        <w:t>Профком представлять их интересы и перечисляют ежемесячно денежные средства из заработной платы на счет первичной профсоюзной организации.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8.2. Осуществлять </w:t>
      </w:r>
      <w:proofErr w:type="gramStart"/>
      <w:r>
        <w:rPr>
          <w:rFonts w:ascii="Times New Roman" w:eastAsia="Times New Roman" w:hAnsi="Times New Roman" w:cs="Times New Roman"/>
          <w:color w:val="000000"/>
          <w:sz w:val="28"/>
          <w:shd w:val="clear" w:color="auto" w:fill="FFFFFF"/>
        </w:rPr>
        <w:t>контроль за</w:t>
      </w:r>
      <w:proofErr w:type="gramEnd"/>
      <w:r>
        <w:rPr>
          <w:rFonts w:ascii="Times New Roman" w:eastAsia="Times New Roman" w:hAnsi="Times New Roman" w:cs="Times New Roman"/>
          <w:color w:val="000000"/>
          <w:sz w:val="28"/>
          <w:shd w:val="clear" w:color="auto" w:fill="FFFFFF"/>
        </w:rPr>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8.3. Осуществлять </w:t>
      </w:r>
      <w:proofErr w:type="gramStart"/>
      <w:r>
        <w:rPr>
          <w:rFonts w:ascii="Times New Roman" w:eastAsia="Times New Roman" w:hAnsi="Times New Roman" w:cs="Times New Roman"/>
          <w:color w:val="000000"/>
          <w:sz w:val="28"/>
          <w:shd w:val="clear" w:color="auto" w:fill="FFFFFF"/>
        </w:rPr>
        <w:t>контроль за</w:t>
      </w:r>
      <w:proofErr w:type="gramEnd"/>
      <w:r>
        <w:rPr>
          <w:rFonts w:ascii="Times New Roman" w:eastAsia="Times New Roman" w:hAnsi="Times New Roman" w:cs="Times New Roman"/>
          <w:color w:val="000000"/>
          <w:sz w:val="28"/>
          <w:shd w:val="clear" w:color="auto" w:fill="FFFFFF"/>
        </w:rPr>
        <w:t xml:space="preserve">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8.4. Осуществлять </w:t>
      </w:r>
      <w:proofErr w:type="gramStart"/>
      <w:r>
        <w:rPr>
          <w:rFonts w:ascii="Times New Roman" w:eastAsia="Times New Roman" w:hAnsi="Times New Roman" w:cs="Times New Roman"/>
          <w:color w:val="000000"/>
          <w:sz w:val="28"/>
          <w:shd w:val="clear" w:color="auto" w:fill="FFFFFF"/>
        </w:rPr>
        <w:t>контроль за</w:t>
      </w:r>
      <w:proofErr w:type="gramEnd"/>
      <w:r>
        <w:rPr>
          <w:rFonts w:ascii="Times New Roman" w:eastAsia="Times New Roman" w:hAnsi="Times New Roman" w:cs="Times New Roman"/>
          <w:color w:val="000000"/>
          <w:sz w:val="28"/>
          <w:shd w:val="clear" w:color="auto" w:fill="FFFFFF"/>
        </w:rPr>
        <w:t xml:space="preserve"> охраной труда в дошкольной образовательной организации.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8.5. Представлять и защищать трудовые права членов профсоюза в комиссии по трудовым спорам и в суде.</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8.6. Осуществлять </w:t>
      </w:r>
      <w:proofErr w:type="gramStart"/>
      <w:r>
        <w:rPr>
          <w:rFonts w:ascii="Times New Roman" w:eastAsia="Times New Roman" w:hAnsi="Times New Roman" w:cs="Times New Roman"/>
          <w:color w:val="000000"/>
          <w:sz w:val="28"/>
          <w:shd w:val="clear" w:color="auto" w:fill="FFFFFF"/>
        </w:rPr>
        <w:t>контроль за</w:t>
      </w:r>
      <w:proofErr w:type="gramEnd"/>
      <w:r>
        <w:rPr>
          <w:rFonts w:ascii="Times New Roman" w:eastAsia="Times New Roman" w:hAnsi="Times New Roman" w:cs="Times New Roman"/>
          <w:color w:val="000000"/>
          <w:sz w:val="28"/>
          <w:shd w:val="clear" w:color="auto" w:fill="FFFFFF"/>
        </w:rPr>
        <w:t xml:space="preserve"> правильностью и своевременностью предоставления работникам отпусков и их оплаты.</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8.7. Осуществлять </w:t>
      </w:r>
      <w:proofErr w:type="gramStart"/>
      <w:r>
        <w:rPr>
          <w:rFonts w:ascii="Times New Roman" w:eastAsia="Times New Roman" w:hAnsi="Times New Roman" w:cs="Times New Roman"/>
          <w:color w:val="000000"/>
          <w:sz w:val="28"/>
          <w:shd w:val="clear" w:color="auto" w:fill="FFFFFF"/>
        </w:rPr>
        <w:t>контроль за</w:t>
      </w:r>
      <w:proofErr w:type="gramEnd"/>
      <w:r>
        <w:rPr>
          <w:rFonts w:ascii="Times New Roman" w:eastAsia="Times New Roman" w:hAnsi="Times New Roman" w:cs="Times New Roman"/>
          <w:color w:val="000000"/>
          <w:sz w:val="28"/>
          <w:shd w:val="clear" w:color="auto" w:fill="FFFFFF"/>
        </w:rPr>
        <w:t xml:space="preserve"> соблюдением порядка аттестации педагогических работников дошкольной образовательной организации, проводимой в целях подтверждения соответствия занимаемой должности.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8.8. Принимать участие в аттестации работников дошкольной образовательной организации на соответствие занимаемой должности, делегируя представителя в состав аттестационной комиссии дошкольной образовательной организации.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8.9. Осуществлять проверку правильности удержания и перечисления на счет первичной профсоюзной организации членских профсоюзных взносов.</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8.10. Информировать членов Профсоюза о своей работе, о деятельности выборных профсоюзных органов.</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8.11. Организовывать физкультурно-оздоровительную и культурно-массовую работу для членов профсоюза и других работников дошкольной образовательной организации.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8.12. Содействовать оздоровлению детей работников дошкольной образовательной организации.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8.13. Ходатайствовать о присвоении почетных званий, представлении к наградам работников дошкольной образовательной организации.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p>
    <w:p w:rsidR="00537A04" w:rsidRDefault="00537A04" w:rsidP="00537A04">
      <w:pPr>
        <w:spacing w:before="100" w:after="0" w:line="240" w:lineRule="auto"/>
        <w:jc w:val="center"/>
        <w:rPr>
          <w:rFonts w:ascii="Times New Roman" w:eastAsia="Times New Roman" w:hAnsi="Times New Roman" w:cs="Times New Roman"/>
          <w:b/>
          <w:caps/>
          <w:color w:val="000000"/>
          <w:sz w:val="28"/>
          <w:shd w:val="clear" w:color="auto" w:fill="FFFFFF"/>
        </w:rPr>
      </w:pPr>
    </w:p>
    <w:p w:rsidR="00537A04" w:rsidRDefault="00537A04" w:rsidP="00537A04">
      <w:pPr>
        <w:spacing w:before="100" w:after="0" w:line="240" w:lineRule="auto"/>
        <w:jc w:val="center"/>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aps/>
          <w:color w:val="000000"/>
          <w:sz w:val="28"/>
          <w:shd w:val="clear" w:color="auto" w:fill="FFFFFF"/>
        </w:rPr>
        <w:t xml:space="preserve">IX. </w:t>
      </w:r>
      <w:proofErr w:type="gramStart"/>
      <w:r>
        <w:rPr>
          <w:rFonts w:ascii="Times New Roman" w:eastAsia="Times New Roman" w:hAnsi="Times New Roman" w:cs="Times New Roman"/>
          <w:b/>
          <w:caps/>
          <w:color w:val="000000"/>
          <w:sz w:val="28"/>
          <w:shd w:val="clear" w:color="auto" w:fill="FFFFFF"/>
        </w:rPr>
        <w:t>КОНТРОЛЬ ЗА</w:t>
      </w:r>
      <w:proofErr w:type="gramEnd"/>
      <w:r>
        <w:rPr>
          <w:rFonts w:ascii="Times New Roman" w:eastAsia="Times New Roman" w:hAnsi="Times New Roman" w:cs="Times New Roman"/>
          <w:b/>
          <w:caps/>
          <w:color w:val="000000"/>
          <w:sz w:val="28"/>
          <w:shd w:val="clear" w:color="auto" w:fill="FFFFFF"/>
        </w:rPr>
        <w:t xml:space="preserve"> ВЫПОЛНЕНИЕМ КОЛЛЕКТИВНОГО ДОГОВОРА.</w:t>
      </w:r>
    </w:p>
    <w:p w:rsidR="00537A04" w:rsidRDefault="00537A04" w:rsidP="00537A04">
      <w:pPr>
        <w:spacing w:before="100" w:after="0" w:line="240" w:lineRule="auto"/>
        <w:jc w:val="center"/>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aps/>
          <w:color w:val="000000"/>
          <w:sz w:val="28"/>
          <w:shd w:val="clear" w:color="auto" w:fill="FFFFFF"/>
        </w:rPr>
        <w:t>ОТВЕТСТВЕННОСТЬ СТОРОН КОЛЛЕКТИВНОГО ДОГОВОРА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p>
    <w:p w:rsidR="00537A04" w:rsidRDefault="00537A04" w:rsidP="00537A04">
      <w:pPr>
        <w:spacing w:before="100" w:after="0" w:line="240" w:lineRule="auto"/>
        <w:ind w:left="706"/>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9. Стороны договорились:</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9.1. 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9.2. Работодатель в течение 7 календарных дней со дня подписания коллективного договора направляет его в орган по труду (уполномоченный орган) для уведомительной регистрации.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9.3. Разъяснять условия коллективного договора работникам дошкольной образовательной организации.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9.4. Представлять сторонам необходимую информацию в целях обеспечения надлежащего </w:t>
      </w:r>
      <w:proofErr w:type="gramStart"/>
      <w:r>
        <w:rPr>
          <w:rFonts w:ascii="Times New Roman" w:eastAsia="Times New Roman" w:hAnsi="Times New Roman" w:cs="Times New Roman"/>
          <w:color w:val="000000"/>
          <w:sz w:val="28"/>
          <w:shd w:val="clear" w:color="auto" w:fill="FFFFFF"/>
        </w:rPr>
        <w:t>контроля за</w:t>
      </w:r>
      <w:proofErr w:type="gramEnd"/>
      <w:r>
        <w:rPr>
          <w:rFonts w:ascii="Times New Roman" w:eastAsia="Times New Roman" w:hAnsi="Times New Roman" w:cs="Times New Roman"/>
          <w:color w:val="000000"/>
          <w:sz w:val="28"/>
          <w:shd w:val="clear" w:color="auto" w:fill="FFFFFF"/>
        </w:rPr>
        <w:t xml:space="preserve"> выполнением условий коллективного договора в течение 7 календарных дней со дня получения соответствующего запроса (либо на условиях, определенных сторонами).</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От работодателя:                                       От работников:</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Руководитель  </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образовательной организации                 Председатель</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первичной профсоюзной</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организации</w:t>
      </w:r>
    </w:p>
    <w:p w:rsidR="00537A04" w:rsidRDefault="007C67EF" w:rsidP="00537A04">
      <w:pPr>
        <w:spacing w:before="100" w:after="0" w:line="240" w:lineRule="auto"/>
        <w:rPr>
          <w:rFonts w:ascii="Times New Roman" w:eastAsia="Times New Roman" w:hAnsi="Times New Roman" w:cs="Times New Roman"/>
          <w:color w:val="000000"/>
          <w:sz w:val="28"/>
          <w:shd w:val="clear" w:color="auto" w:fill="FFFFFF"/>
        </w:rPr>
      </w:pPr>
      <w:proofErr w:type="spellStart"/>
      <w:r>
        <w:rPr>
          <w:rFonts w:ascii="Times New Roman" w:eastAsia="Times New Roman" w:hAnsi="Times New Roman" w:cs="Times New Roman"/>
          <w:color w:val="000000"/>
          <w:sz w:val="28"/>
          <w:shd w:val="clear" w:color="auto" w:fill="FFFFFF"/>
        </w:rPr>
        <w:t>_________Белова</w:t>
      </w:r>
      <w:proofErr w:type="spellEnd"/>
      <w:r>
        <w:rPr>
          <w:rFonts w:ascii="Times New Roman" w:eastAsia="Times New Roman" w:hAnsi="Times New Roman" w:cs="Times New Roman"/>
          <w:color w:val="000000"/>
          <w:sz w:val="28"/>
          <w:shd w:val="clear" w:color="auto" w:fill="FFFFFF"/>
        </w:rPr>
        <w:t xml:space="preserve"> И.А.</w:t>
      </w:r>
      <w:r w:rsidR="00537A04">
        <w:rPr>
          <w:rFonts w:ascii="Times New Roman" w:eastAsia="Times New Roman" w:hAnsi="Times New Roman" w:cs="Times New Roman"/>
          <w:color w:val="000000"/>
          <w:sz w:val="28"/>
          <w:shd w:val="clear" w:color="auto" w:fill="FFFFFF"/>
        </w:rPr>
        <w:t xml:space="preserve">                     </w:t>
      </w:r>
      <w:proofErr w:type="spellStart"/>
      <w:r w:rsidR="00537A04">
        <w:rPr>
          <w:rFonts w:ascii="Times New Roman" w:eastAsia="Times New Roman" w:hAnsi="Times New Roman" w:cs="Times New Roman"/>
          <w:color w:val="000000"/>
          <w:sz w:val="28"/>
          <w:shd w:val="clear" w:color="auto" w:fill="FFFFFF"/>
        </w:rPr>
        <w:t>___________Кочкина</w:t>
      </w:r>
      <w:proofErr w:type="spellEnd"/>
      <w:r w:rsidR="00537A04">
        <w:rPr>
          <w:rFonts w:ascii="Times New Roman" w:eastAsia="Times New Roman" w:hAnsi="Times New Roman" w:cs="Times New Roman"/>
          <w:color w:val="000000"/>
          <w:sz w:val="28"/>
          <w:shd w:val="clear" w:color="auto" w:fill="FFFFFF"/>
        </w:rPr>
        <w:t xml:space="preserve"> Л.А.</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(подпись, Ф.И.О.)                                      (подпись, Ф.И.О.)</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М.П.                                                               М.П.</w:t>
      </w: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p>
    <w:p w:rsidR="00537A04" w:rsidRDefault="00537A04" w:rsidP="00537A04">
      <w:pPr>
        <w:spacing w:before="100"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«___»_________20 ___ г.                            «__»________20 ___ г.</w:t>
      </w:r>
    </w:p>
    <w:p w:rsidR="00537A04" w:rsidRDefault="00537A04" w:rsidP="00537A04">
      <w:pPr>
        <w:rPr>
          <w:rFonts w:ascii="Times New Roman" w:eastAsia="Times New Roman" w:hAnsi="Times New Roman" w:cs="Times New Roman"/>
          <w:sz w:val="28"/>
        </w:rPr>
      </w:pPr>
    </w:p>
    <w:p w:rsidR="003D5838" w:rsidRDefault="003D5838"/>
    <w:sectPr w:rsidR="003D5838" w:rsidSect="00C61F3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6B3D5C"/>
    <w:multiLevelType w:val="multilevel"/>
    <w:tmpl w:val="C63459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F5136"/>
    <w:rsid w:val="003D5838"/>
    <w:rsid w:val="0051671B"/>
    <w:rsid w:val="00537A04"/>
    <w:rsid w:val="005F5136"/>
    <w:rsid w:val="006C00DE"/>
    <w:rsid w:val="007500D9"/>
    <w:rsid w:val="007C67EF"/>
    <w:rsid w:val="00E57B28"/>
    <w:rsid w:val="00FC39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00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semiHidden/>
    <w:unhideWhenUsed/>
    <w:rsid w:val="00537A04"/>
    <w:pPr>
      <w:spacing w:after="0" w:line="240" w:lineRule="auto"/>
      <w:jc w:val="both"/>
    </w:pPr>
    <w:rPr>
      <w:rFonts w:ascii="Times New Roman" w:eastAsia="Times New Roman" w:hAnsi="Times New Roman" w:cs="Times New Roman"/>
      <w:sz w:val="28"/>
      <w:szCs w:val="28"/>
    </w:rPr>
  </w:style>
  <w:style w:type="character" w:customStyle="1" w:styleId="30">
    <w:name w:val="Основной текст 3 Знак"/>
    <w:basedOn w:val="a0"/>
    <w:link w:val="3"/>
    <w:semiHidden/>
    <w:rsid w:val="00537A04"/>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33</Pages>
  <Words>10855</Words>
  <Characters>61879</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6</cp:revision>
  <dcterms:created xsi:type="dcterms:W3CDTF">2019-11-13T12:12:00Z</dcterms:created>
  <dcterms:modified xsi:type="dcterms:W3CDTF">2019-11-14T07:06:00Z</dcterms:modified>
</cp:coreProperties>
</file>