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F4" w:rsidRDefault="00B52EF4" w:rsidP="00B52E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B52EF4" w:rsidRDefault="00B52EF4" w:rsidP="00B52E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«Хлеб. С/Х профессии. Продукты».</w:t>
      </w:r>
    </w:p>
    <w:p w:rsidR="00B52EF4" w:rsidRDefault="00B52EF4" w:rsidP="00B52E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19.10.2020 по 23.10.2020 г.</w:t>
      </w:r>
    </w:p>
    <w:p w:rsidR="00B52EF4" w:rsidRDefault="00B52EF4" w:rsidP="00B52E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22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B52EF4" w:rsidRDefault="00B52EF4" w:rsidP="00B52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Тема: «Чтение сказки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Крупеничка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52EF4" w:rsidRP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2EF4">
        <w:rPr>
          <w:b/>
          <w:color w:val="000000"/>
          <w:sz w:val="28"/>
          <w:szCs w:val="28"/>
        </w:rPr>
        <w:t>Материалы и оборудование:</w:t>
      </w:r>
      <w:r w:rsidRPr="00B52EF4">
        <w:rPr>
          <w:color w:val="000000"/>
          <w:sz w:val="28"/>
          <w:szCs w:val="28"/>
        </w:rPr>
        <w:t xml:space="preserve"> бумага белая размером 1/2 альбомного листа для фона, цветная – для вырезывания фигуры мишки.</w:t>
      </w:r>
    </w:p>
    <w:p w:rsid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52EF4" w:rsidRP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2EF4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B52EF4" w:rsidRP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2EF4">
        <w:rPr>
          <w:color w:val="000000"/>
          <w:sz w:val="28"/>
          <w:szCs w:val="28"/>
        </w:rPr>
        <w:t>– Вы хотите услышать сказку «</w:t>
      </w:r>
      <w:proofErr w:type="spellStart"/>
      <w:r w:rsidRPr="00B52EF4">
        <w:rPr>
          <w:color w:val="000000"/>
          <w:sz w:val="28"/>
          <w:szCs w:val="28"/>
        </w:rPr>
        <w:t>Крупеничка</w:t>
      </w:r>
      <w:proofErr w:type="spellEnd"/>
      <w:r w:rsidRPr="00B52EF4">
        <w:rPr>
          <w:color w:val="000000"/>
          <w:sz w:val="28"/>
          <w:szCs w:val="28"/>
        </w:rPr>
        <w:t xml:space="preserve">»? Кто из вас знает, что такое </w:t>
      </w:r>
      <w:proofErr w:type="spellStart"/>
      <w:r w:rsidRPr="00B52EF4">
        <w:rPr>
          <w:color w:val="000000"/>
          <w:sz w:val="28"/>
          <w:szCs w:val="28"/>
        </w:rPr>
        <w:t>крупеничка</w:t>
      </w:r>
      <w:proofErr w:type="spellEnd"/>
      <w:r w:rsidRPr="00B52EF4">
        <w:rPr>
          <w:color w:val="000000"/>
          <w:sz w:val="28"/>
          <w:szCs w:val="28"/>
        </w:rPr>
        <w:t xml:space="preserve">? Эту сказку написал Н. </w:t>
      </w:r>
      <w:proofErr w:type="spellStart"/>
      <w:r w:rsidRPr="00B52EF4">
        <w:rPr>
          <w:color w:val="000000"/>
          <w:sz w:val="28"/>
          <w:szCs w:val="28"/>
        </w:rPr>
        <w:t>Телешов</w:t>
      </w:r>
      <w:proofErr w:type="spellEnd"/>
      <w:r w:rsidRPr="00B52EF4">
        <w:rPr>
          <w:color w:val="000000"/>
          <w:sz w:val="28"/>
          <w:szCs w:val="28"/>
        </w:rPr>
        <w:t>. Слушайте внимательно.</w:t>
      </w:r>
    </w:p>
    <w:p w:rsid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B52EF4">
        <w:rPr>
          <w:b/>
          <w:bCs/>
          <w:color w:val="000000"/>
          <w:sz w:val="28"/>
          <w:szCs w:val="28"/>
        </w:rPr>
        <w:t xml:space="preserve">Чтение сказки Н. </w:t>
      </w:r>
      <w:proofErr w:type="spellStart"/>
      <w:r w:rsidRPr="00B52EF4">
        <w:rPr>
          <w:b/>
          <w:bCs/>
          <w:color w:val="000000"/>
          <w:sz w:val="28"/>
          <w:szCs w:val="28"/>
        </w:rPr>
        <w:t>Телешова</w:t>
      </w:r>
      <w:proofErr w:type="spellEnd"/>
      <w:r w:rsidRPr="00B52EF4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Pr="00B52EF4">
        <w:rPr>
          <w:b/>
          <w:bCs/>
          <w:color w:val="000000"/>
          <w:sz w:val="28"/>
          <w:szCs w:val="28"/>
        </w:rPr>
        <w:t>Крупеничка</w:t>
      </w:r>
      <w:proofErr w:type="spellEnd"/>
      <w:r w:rsidRPr="00B52EF4">
        <w:rPr>
          <w:b/>
          <w:bCs/>
          <w:color w:val="000000"/>
          <w:sz w:val="28"/>
          <w:szCs w:val="28"/>
        </w:rPr>
        <w:t>».</w:t>
      </w:r>
    </w:p>
    <w:p w:rsidR="00B52EF4" w:rsidRPr="00B52EF4" w:rsidRDefault="00B52EF4" w:rsidP="00B5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воеводы Всеслава была единственная дочь, по имени </w:t>
      </w:r>
      <w:proofErr w:type="spellStart"/>
      <w:r w:rsidRPr="00B52E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Крупеничка</w:t>
      </w:r>
      <w:proofErr w:type="spellEnd"/>
      <w:r w:rsidRPr="00B5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Шел год за годом, и из русой девочки с голубыми глазами обратилась </w:t>
      </w:r>
      <w:proofErr w:type="spellStart"/>
      <w:r w:rsidRPr="00B52E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Крупеничка</w:t>
      </w:r>
      <w:proofErr w:type="spellEnd"/>
      <w:r w:rsidRPr="00B5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редкостную красавицу. Стали подумывать родители, за кого отдать ее замуж. Выдавать дочку на чужую сторону они и думать не хотели и выбирали такого зятя, чтобы жить всем вместе и никогда не расставаться с </w:t>
      </w:r>
      <w:proofErr w:type="spellStart"/>
      <w:r w:rsidRPr="00B52E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Крупеничкой</w:t>
      </w:r>
      <w:proofErr w:type="spellEnd"/>
      <w:r w:rsidRPr="00B52E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EF4" w:rsidRPr="00B52EF4" w:rsidRDefault="00B52EF4" w:rsidP="00B5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E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189B17" wp14:editId="5E027D26">
            <wp:extent cx="3457575" cy="4757416"/>
            <wp:effectExtent l="0" t="0" r="0" b="5715"/>
            <wp:docPr id="1" name="Рисунок 1" descr="Крупеничка - Телешов Н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рупеничка - Телешов Н.Д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396" cy="4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EF4" w:rsidRPr="00B52EF4" w:rsidRDefault="00B52EF4" w:rsidP="00B5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Слава о дивной красавице далеко разносилась вокруг, и Всеслав этим очень гордился. Но старая мамушка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Варварушка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боялась такой славы и всегда сердилась, когда ее расспрашивали о красоте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Крупенички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52EF4" w:rsidRPr="00B52EF4" w:rsidRDefault="00B52EF4" w:rsidP="00B5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Никакой красавицы у нас нету! — ворчала она. — Вон у соседей — у тех правда красавицы дочери. А у нас — девица как девица: таких везде много, как наша.</w:t>
      </w:r>
    </w:p>
    <w:p w:rsidR="00B52EF4" w:rsidRPr="00B52EF4" w:rsidRDefault="00B52EF4" w:rsidP="00B5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сама налюбоваться и наглядеться не могла на свою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Крупеничку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Знала, что красивей ее никого нет; и красивее нет, и добрей, и милей нету. Старые и молодые, бедные и богатые, свои и чужие — все любили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Крупеничку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ее доброе сердце.</w:t>
      </w:r>
    </w:p>
    <w:p w:rsidR="00B52EF4" w:rsidRPr="00B52EF4" w:rsidRDefault="00B52EF4" w:rsidP="00BB2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E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87F2B3" wp14:editId="1A7672FA">
            <wp:extent cx="3857625" cy="5133975"/>
            <wp:effectExtent l="0" t="0" r="9525" b="9525"/>
            <wp:docPr id="2" name="Рисунок 2" descr="Крупеничка - Телешов Н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рупеничка - Телешов Н.Д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EF4" w:rsidRPr="00B52EF4" w:rsidRDefault="00B52EF4" w:rsidP="00B5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народе даже песенка про нее сложилась:</w:t>
      </w:r>
    </w:p>
    <w:p w:rsidR="00B52EF4" w:rsidRPr="00B52EF4" w:rsidRDefault="00B52EF4" w:rsidP="00B5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Крупеничка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красная девица,</w:t>
      </w:r>
    </w:p>
    <w:p w:rsidR="00B52EF4" w:rsidRPr="00B52EF4" w:rsidRDefault="00B52EF4" w:rsidP="00B5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Голубка ты наша, радость-сердце,</w:t>
      </w:r>
    </w:p>
    <w:p w:rsidR="00B52EF4" w:rsidRPr="00B52EF4" w:rsidRDefault="00B52EF4" w:rsidP="00B5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Живи, цвети,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молодейся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B52EF4" w:rsidRPr="00B52EF4" w:rsidRDefault="00B52EF4" w:rsidP="00B5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 всем добрым людям на радость!</w:t>
      </w:r>
    </w:p>
    <w:p w:rsidR="00B52EF4" w:rsidRPr="00B52EF4" w:rsidRDefault="00B52EF4" w:rsidP="00B5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Летела, летела слава о красоте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Крупенички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долетела до татарского становища, до военачальника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Талантая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52EF4" w:rsidRPr="00B52EF4" w:rsidRDefault="00B52EF4" w:rsidP="00B5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Гой вы, храбрые воины, удалые наездники! </w:t>
      </w:r>
      <w:proofErr w:type="gram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Покажите-ка мне, что за красавица такая</w:t>
      </w:r>
      <w:r w:rsidR="00BB2A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дочка воеводы Всеслава,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Крупеничка</w:t>
      </w:r>
      <w:proofErr w:type="spellEnd"/>
      <w:proofErr w:type="gram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— сказал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Талантай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— Не годится ли она в жены нашему хану?</w:t>
      </w:r>
    </w:p>
    <w:p w:rsidR="00B52EF4" w:rsidRPr="00B52EF4" w:rsidRDefault="00B52EF4" w:rsidP="00B5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E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58B8CD0" wp14:editId="25A5D231">
            <wp:extent cx="4762500" cy="2171700"/>
            <wp:effectExtent l="0" t="0" r="0" b="0"/>
            <wp:docPr id="4" name="Рисунок 4" descr="Крупеничка - Телешов Н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рупеничка - Телешов Н.Д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EF4" w:rsidRPr="00B52EF4" w:rsidRDefault="00B52EF4" w:rsidP="00B5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Сели на коней три наездника, надели на себя халаты: один надел халат зеленый, точно трава; другой — серый, точно дорога лесная; третий коричневый, как сосновый ствол.</w:t>
      </w:r>
    </w:p>
    <w:p w:rsidR="00B52EF4" w:rsidRPr="00B52EF4" w:rsidRDefault="00B52EF4" w:rsidP="00B5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Прищурили наездники хитрые глаза, улыбнулись друг другу одними углами губ, задорно встряхнули бритыми головами в мохнатых шапках и поехали-поскакали с молодецким покриком. А через несколько дней вернулись и привезли с собой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Талантаю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для хана своего, подарок: дивную красавицу —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Крупеничку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52EF4" w:rsidRPr="00B52EF4" w:rsidRDefault="00B52EF4" w:rsidP="00B5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E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7D7857" wp14:editId="197E99F1">
            <wp:extent cx="3819525" cy="5146496"/>
            <wp:effectExtent l="0" t="0" r="0" b="0"/>
            <wp:docPr id="5" name="Рисунок 5" descr="Крупеничка - Телешов Н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рупеничка - Телешов Н.Д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708" cy="515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EF4" w:rsidRPr="00B52EF4" w:rsidRDefault="00B52EF4" w:rsidP="00B5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Шла она с мамушкой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Варварушкой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купаться в озере; а в лесу, как нарочно, ягодка за ягодкой — спелая земляника так и заманивает глубже в чащу. А мамушка все рассказывает ей про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одолень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-траву, что растет белыми звездами среди озера; надобно собрать этой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одолень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-травы и в пояс зашить, и тогда с человеком никакой беды не случится: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одолень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-трава всякую беду отведет. И вскрикнуть обе не успели, как поднялась вдруг перед ними столбом серая пыль с тропинки, с одной стороны сорвался с места сосновый пень лесной и бросился им под ноги, а с другой стороны прыгнул на них зеленый куст. Подхватили они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Крупеничку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и тут только увидала мамушка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Варварушка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 это был за куст зеленый. Вцепилась она в него что было силы, но хитро извернулся татарин и выскользнул из своей одежды, злодей.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Варварушка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и повалилась на землю с зеленым халатом в руках. А что было дальше, она не знала, не ведала, точно затмился с горя ее рассудок. Сидит она целыми днями на берегу озера, глядит на простор воды да все приговаривает:</w:t>
      </w:r>
    </w:p>
    <w:p w:rsidR="00B52EF4" w:rsidRPr="00B52EF4" w:rsidRDefault="00B52EF4" w:rsidP="00B52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E48174" wp14:editId="6146FCE1">
            <wp:extent cx="4438650" cy="1247775"/>
            <wp:effectExtent l="0" t="0" r="0" b="9525"/>
            <wp:docPr id="6" name="Рисунок 6" descr="Крупеничка - Телешов Н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рупеничка - Телешов Н.Д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EF4" w:rsidRPr="00B52EF4" w:rsidRDefault="00B52EF4" w:rsidP="00B5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Одолень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-трава! Одолей ты мне горы высокие, долы низкие, озера синие, берега крутые, леса дремучие, дай ты мне,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одолень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-трава, увидеть мою милую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Крупеничку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B52EF4" w:rsidRPr="00B52EF4" w:rsidRDefault="00B52EF4" w:rsidP="00B5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Сидела она так-то над озером да горевала и плакала, как вдруг подошел к ней прохожий старичок, низенький, тощенький, с белой бородкой, с сумочкой за плечами, и говорит </w:t>
      </w:r>
      <w:proofErr w:type="spellStart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Варварушке</w:t>
      </w:r>
      <w:proofErr w:type="spellEnd"/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52EF4" w:rsidRPr="00B52EF4" w:rsidRDefault="00B52EF4" w:rsidP="00B5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Иду я в дальнюю сторону басурманскую. Не снести ль кому от тебя поклон?</w:t>
      </w:r>
    </w:p>
    <w:p w:rsidR="00B52EF4" w:rsidRP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2EF4">
        <w:rPr>
          <w:noProof/>
        </w:rPr>
        <w:drawing>
          <wp:inline distT="0" distB="0" distL="0" distR="0" wp14:anchorId="7B603759" wp14:editId="35385BF3">
            <wp:extent cx="4448175" cy="2009775"/>
            <wp:effectExtent l="0" t="0" r="9525" b="9525"/>
            <wp:docPr id="7" name="Рисунок 7" descr="Крупеничка - Телешов Н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рупеничка - Телешов Н.Д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EF4" w:rsidRP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2EF4">
        <w:rPr>
          <w:i/>
          <w:iCs/>
          <w:color w:val="000000"/>
          <w:sz w:val="28"/>
          <w:szCs w:val="28"/>
        </w:rPr>
        <w:t>После чтения сказки воспитатель рассказывает:</w:t>
      </w:r>
    </w:p>
    <w:p w:rsidR="00B52EF4" w:rsidRP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2EF4">
        <w:rPr>
          <w:color w:val="000000"/>
          <w:sz w:val="28"/>
          <w:szCs w:val="28"/>
        </w:rPr>
        <w:t xml:space="preserve">– Все мы любим гречневую кашу. Без нее трудно представить себе наш рацион. А где появилась гречка, откуда она родом? Есть такая русская народная сказка о </w:t>
      </w:r>
      <w:proofErr w:type="spellStart"/>
      <w:r w:rsidRPr="00B52EF4">
        <w:rPr>
          <w:color w:val="000000"/>
          <w:sz w:val="28"/>
          <w:szCs w:val="28"/>
        </w:rPr>
        <w:t>Крупеничке</w:t>
      </w:r>
      <w:proofErr w:type="spellEnd"/>
      <w:r w:rsidRPr="00B52EF4">
        <w:rPr>
          <w:color w:val="000000"/>
          <w:sz w:val="28"/>
          <w:szCs w:val="28"/>
        </w:rPr>
        <w:t xml:space="preserve">. В сказке говорится о дочери царя. Царевна была очень красивой. Когда девочка родилась, царь долго думал, как ее назвать, но ничего не мог придумать. Тогда он решил выйти на перекресток дорог и спросить у первой встречной женщины, как ее имя. Так и сделал. </w:t>
      </w:r>
      <w:r w:rsidRPr="00B52EF4">
        <w:rPr>
          <w:color w:val="000000"/>
          <w:sz w:val="28"/>
          <w:szCs w:val="28"/>
        </w:rPr>
        <w:lastRenderedPageBreak/>
        <w:t xml:space="preserve">Незнакомка назвалась </w:t>
      </w:r>
      <w:proofErr w:type="spellStart"/>
      <w:r w:rsidRPr="00B52EF4">
        <w:rPr>
          <w:color w:val="000000"/>
          <w:sz w:val="28"/>
          <w:szCs w:val="28"/>
        </w:rPr>
        <w:t>Крупеничкой</w:t>
      </w:r>
      <w:proofErr w:type="spellEnd"/>
      <w:r w:rsidRPr="00B52EF4">
        <w:rPr>
          <w:color w:val="000000"/>
          <w:sz w:val="28"/>
          <w:szCs w:val="28"/>
        </w:rPr>
        <w:t xml:space="preserve">. И царевна получила это имя. Выросла девушка. Но вот на страну напали чужеземцы. Красивую царевну они увезли в плен. Недолго жила </w:t>
      </w:r>
      <w:proofErr w:type="spellStart"/>
      <w:r w:rsidRPr="00B52EF4">
        <w:rPr>
          <w:color w:val="000000"/>
          <w:sz w:val="28"/>
          <w:szCs w:val="28"/>
        </w:rPr>
        <w:t>Крупеничка</w:t>
      </w:r>
      <w:proofErr w:type="spellEnd"/>
      <w:r w:rsidRPr="00B52EF4">
        <w:rPr>
          <w:color w:val="000000"/>
          <w:sz w:val="28"/>
          <w:szCs w:val="28"/>
        </w:rPr>
        <w:t xml:space="preserve"> в плену – умерла от тоски по родному краю. Добрые люди привезли ее на родину и похоронили. И с той поры на могиле </w:t>
      </w:r>
      <w:proofErr w:type="spellStart"/>
      <w:r w:rsidRPr="00B52EF4">
        <w:rPr>
          <w:color w:val="000000"/>
          <w:sz w:val="28"/>
          <w:szCs w:val="28"/>
        </w:rPr>
        <w:t>Крупенички</w:t>
      </w:r>
      <w:proofErr w:type="spellEnd"/>
      <w:r w:rsidRPr="00B52EF4">
        <w:rPr>
          <w:color w:val="000000"/>
          <w:sz w:val="28"/>
          <w:szCs w:val="28"/>
        </w:rPr>
        <w:t xml:space="preserve"> каждый год вырастал розовый цветок. А потом там появлялись зерна, темные, как косы девушки. В память о девушке и назвали зерна </w:t>
      </w:r>
      <w:proofErr w:type="spellStart"/>
      <w:r w:rsidRPr="00B52EF4">
        <w:rPr>
          <w:color w:val="000000"/>
          <w:sz w:val="28"/>
          <w:szCs w:val="28"/>
        </w:rPr>
        <w:t>Крупеничкой</w:t>
      </w:r>
      <w:proofErr w:type="spellEnd"/>
      <w:r w:rsidRPr="00B52EF4">
        <w:rPr>
          <w:color w:val="000000"/>
          <w:sz w:val="28"/>
          <w:szCs w:val="28"/>
        </w:rPr>
        <w:t xml:space="preserve">. Каждый год русские крестьяне в один и тот же день – двадцать шестого июня – угощали друг друга гречневой кашей и пели песню про </w:t>
      </w:r>
      <w:proofErr w:type="spellStart"/>
      <w:r w:rsidRPr="00B52EF4">
        <w:rPr>
          <w:color w:val="000000"/>
          <w:sz w:val="28"/>
          <w:szCs w:val="28"/>
        </w:rPr>
        <w:t>Крупеничку</w:t>
      </w:r>
      <w:proofErr w:type="spellEnd"/>
      <w:r w:rsidRPr="00B52EF4">
        <w:rPr>
          <w:color w:val="000000"/>
          <w:sz w:val="28"/>
          <w:szCs w:val="28"/>
        </w:rPr>
        <w:t xml:space="preserve">. Они верили в то, что разбуженная песней красавица </w:t>
      </w:r>
      <w:proofErr w:type="spellStart"/>
      <w:r w:rsidRPr="00B52EF4">
        <w:rPr>
          <w:color w:val="000000"/>
          <w:sz w:val="28"/>
          <w:szCs w:val="28"/>
        </w:rPr>
        <w:t>Крупеничка</w:t>
      </w:r>
      <w:proofErr w:type="spellEnd"/>
      <w:r w:rsidRPr="00B52EF4">
        <w:rPr>
          <w:color w:val="000000"/>
          <w:sz w:val="28"/>
          <w:szCs w:val="28"/>
        </w:rPr>
        <w:t xml:space="preserve"> поможет вырастить хороший урожай гречихи. И, поев, говорили: «Гречневая каша – кормилица наша».</w:t>
      </w:r>
    </w:p>
    <w:p w:rsidR="00B52EF4" w:rsidRP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2EF4">
        <w:rPr>
          <w:b/>
          <w:bCs/>
          <w:color w:val="000000"/>
          <w:sz w:val="28"/>
          <w:szCs w:val="28"/>
        </w:rPr>
        <w:t xml:space="preserve"> Подвижная игра «Белые медведи».</w:t>
      </w:r>
    </w:p>
    <w:p w:rsidR="00B52EF4" w:rsidRP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2EF4">
        <w:rPr>
          <w:color w:val="000000"/>
          <w:sz w:val="28"/>
          <w:szCs w:val="28"/>
        </w:rPr>
        <w:t>Правила игры. На краю площадки, представляющей собой море, очерчивается небольшое место – льдина, на которой стоит водящий – «белый медведь». Остальные «медвежата» произвольно размещаются по всей площадке. «Медведь» рычит: «Выхожу на ловлю!» – и бежит ловить «медвежат». Поймав одного «медвежонка», отводит его на льдину, затем ловит другого. Два пойманных «медвежонка» берутся за руки и начинают ловить остальных играющих. В это время «медведь» отходит на льдину. Поймав кого-нибудь, два «медвежонка» соединяют свободные руки так, чтобы пойманный очутился между руками, и кричат: «Медведь, на помощь!» «Медведь» подбегает, осаливает пойманного и отводит на льдину. Следующие двое пойманных также берутся за руки и ловят остальных «медвежат».</w:t>
      </w:r>
    </w:p>
    <w:p w:rsid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2EF4">
        <w:rPr>
          <w:color w:val="000000"/>
          <w:sz w:val="28"/>
          <w:szCs w:val="28"/>
        </w:rPr>
        <w:t>Когда будут переловлены все «медвежата» – игра заканчивается. Побеждает последний пойманный игрок, который и становится «белым медведем». Пойманный «медвежонок» не может выскальзывать из-под рук окружившей его пары, пока его не осалил «медведь».</w:t>
      </w:r>
    </w:p>
    <w:p w:rsidR="00BB2A36" w:rsidRPr="00B52EF4" w:rsidRDefault="00BB2A36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52EF4" w:rsidRDefault="00BB2A36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B52EF4" w:rsidRPr="00B52EF4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Изобразительная деятельность. </w:t>
      </w:r>
      <w:r w:rsidR="00B52EF4" w:rsidRPr="00BB2A36">
        <w:rPr>
          <w:bCs/>
          <w:color w:val="000000"/>
          <w:sz w:val="28"/>
          <w:szCs w:val="28"/>
        </w:rPr>
        <w:t>Выполнение аппликации.</w:t>
      </w:r>
      <w:r>
        <w:rPr>
          <w:bCs/>
          <w:color w:val="000000"/>
          <w:sz w:val="28"/>
          <w:szCs w:val="28"/>
        </w:rPr>
        <w:t xml:space="preserve"> Тема: «Наш любимый мишка».</w:t>
      </w:r>
    </w:p>
    <w:p w:rsidR="00BB2A36" w:rsidRPr="00BB2A36" w:rsidRDefault="00BB2A36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DE22AF4" wp14:editId="6223A047">
            <wp:extent cx="5715000" cy="5715000"/>
            <wp:effectExtent l="0" t="0" r="0" b="0"/>
            <wp:docPr id="8" name="Рисунок 8" descr="https://melkie.net/wp-content/uploads/2019/02/post_5c57f91ea76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elkie.net/wp-content/uploads/2019/02/post_5c57f91ea76c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EF4" w:rsidRP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2EF4">
        <w:rPr>
          <w:i/>
          <w:iCs/>
          <w:color w:val="000000"/>
          <w:sz w:val="28"/>
          <w:szCs w:val="28"/>
        </w:rPr>
        <w:t>Воспитатель предлагает рассмотреть игрушечного мишку, спрашивает о форме частей его тела, об их величине и расположении, уточняет приемы вырезывания деталей: круги (голова, два уха) вырезают из квадрата; овалы (туловище, четыре лапы) – из прямоугольников.</w:t>
      </w:r>
    </w:p>
    <w:p w:rsidR="00B52EF4" w:rsidRP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2EF4">
        <w:rPr>
          <w:i/>
          <w:iCs/>
          <w:color w:val="000000"/>
          <w:sz w:val="28"/>
          <w:szCs w:val="28"/>
        </w:rPr>
        <w:t>Дети рассказывают о порядке выполнения аппликации и приступают к работе.</w:t>
      </w:r>
    </w:p>
    <w:p w:rsidR="00B52EF4" w:rsidRP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2EF4">
        <w:rPr>
          <w:b/>
          <w:bCs/>
          <w:color w:val="000000"/>
          <w:sz w:val="28"/>
          <w:szCs w:val="28"/>
        </w:rPr>
        <w:t xml:space="preserve"> Рефлексия.</w:t>
      </w:r>
    </w:p>
    <w:p w:rsidR="00B52EF4" w:rsidRP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2EF4">
        <w:rPr>
          <w:color w:val="000000"/>
          <w:sz w:val="28"/>
          <w:szCs w:val="28"/>
        </w:rPr>
        <w:t>– Какую сказку мы читали?</w:t>
      </w:r>
    </w:p>
    <w:p w:rsidR="00B52EF4" w:rsidRP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2EF4">
        <w:rPr>
          <w:color w:val="000000"/>
          <w:sz w:val="28"/>
          <w:szCs w:val="28"/>
        </w:rPr>
        <w:t xml:space="preserve">– Что вы узнали о </w:t>
      </w:r>
      <w:proofErr w:type="spellStart"/>
      <w:r w:rsidRPr="00B52EF4">
        <w:rPr>
          <w:color w:val="000000"/>
          <w:sz w:val="28"/>
          <w:szCs w:val="28"/>
        </w:rPr>
        <w:t>Крупеничке</w:t>
      </w:r>
      <w:proofErr w:type="spellEnd"/>
      <w:r w:rsidRPr="00B52EF4">
        <w:rPr>
          <w:color w:val="000000"/>
          <w:sz w:val="28"/>
          <w:szCs w:val="28"/>
        </w:rPr>
        <w:t>?</w:t>
      </w:r>
    </w:p>
    <w:p w:rsidR="00B52EF4" w:rsidRP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2EF4">
        <w:rPr>
          <w:color w:val="000000"/>
          <w:sz w:val="28"/>
          <w:szCs w:val="28"/>
        </w:rPr>
        <w:t>– В какую игру мы играли?</w:t>
      </w:r>
    </w:p>
    <w:p w:rsidR="00B52EF4" w:rsidRDefault="00B52EF4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2EF4">
        <w:rPr>
          <w:color w:val="000000"/>
          <w:sz w:val="28"/>
          <w:szCs w:val="28"/>
        </w:rPr>
        <w:t>– Что вы изобразили на аппликации?</w:t>
      </w:r>
    </w:p>
    <w:p w:rsidR="00BB2A36" w:rsidRDefault="00BB2A36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B2A36" w:rsidRDefault="00BB2A36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3.Физическое развитие.</w:t>
      </w:r>
    </w:p>
    <w:p w:rsidR="00BB2A36" w:rsidRPr="00BB2A36" w:rsidRDefault="00BB2A36" w:rsidP="00B52EF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BB2A36" w:rsidRPr="00BB2A36" w:rsidRDefault="00BB2A36" w:rsidP="00BB2A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9146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3737"/>
        <w:gridCol w:w="1402"/>
        <w:gridCol w:w="1981"/>
      </w:tblGrid>
      <w:tr w:rsidR="00BB2A36" w:rsidRPr="00BB2A36" w:rsidTr="00BB2A36">
        <w:trPr>
          <w:trHeight w:val="180"/>
        </w:trPr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A36" w:rsidRPr="00BB2A36" w:rsidRDefault="00BB2A36" w:rsidP="00BB2A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3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A36" w:rsidRPr="00BB2A36" w:rsidRDefault="00BB2A36" w:rsidP="00BB2A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A36" w:rsidRPr="00BB2A36" w:rsidRDefault="00BB2A36" w:rsidP="00BB2A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A36" w:rsidRPr="00BB2A36" w:rsidRDefault="00BB2A36" w:rsidP="00BB2A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</w:t>
            </w:r>
          </w:p>
          <w:p w:rsidR="00BB2A36" w:rsidRPr="00BB2A36" w:rsidRDefault="00BB2A36" w:rsidP="00BB2A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указания</w:t>
            </w:r>
          </w:p>
        </w:tc>
      </w:tr>
      <w:tr w:rsidR="00BB2A36" w:rsidRPr="00BB2A36" w:rsidTr="00485418">
        <w:trPr>
          <w:trHeight w:val="8059"/>
        </w:trPr>
        <w:tc>
          <w:tcPr>
            <w:tcW w:w="2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Задачи: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отрабатывать навык ходьбы с высоким подниманием колен, бег врассыпную; разучить перекладывание малого мяча из одной руки в другую во время ходьбы по гимнастической скамейке; развивать ловкость и координацию движений; упражнять в прыжках и перебрасывании мяча в шеренгах.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Пособия.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Мячи (диаметр 10—12 см) на полгруппы, мячи малые (диаметр </w:t>
            </w: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6—8 см) по количеству детей, 2 гимнастические скамейки, 6—8 кеглей.</w:t>
            </w:r>
          </w:p>
        </w:tc>
        <w:tc>
          <w:tcPr>
            <w:tcW w:w="3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 часть</w:t>
            </w: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Построение в шеренгу, проверка осанки, объяснение задания, перестроение в колонну по одному. Ходьба в колонне по одному, по сигналу воспитателя ходьба с высоким подниманием колен, бег врассыпную, бег между кеглями, поставленными в одну линию (расстояние 40 см); обычная ходьба в колонне по одному.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часть. Общеразвивающие упражнения с малым мячом</w:t>
            </w: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И. п.: основная стойка, мяч в правой руке. 1—2— руки в стороны, вверх, переложить мяч в левую руку; 3—4-— опустить руки вниз, вернуться в исходное положение. То же левой рукой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И. п.: ноги на ширине ступни, мяч в правой руке. 1—2— поднять правую согнутую ногу, переложить под ней мяч в левую руку; 3—4— вернуться в исходное положение. Так же переложить мяч в правую руку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И. п.: ноги на ширине ступни, мяч в правой руке. 1— присесть, руки вперед, переложить мяч в </w:t>
            </w: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левую руку; 2— вернуться в исходное положение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И. п.: стоя на коленях, сидя на пятках, мяч в правой руке.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1—3- прокатить мяч вправо от себя (по прямой); 4—взять мяч, выпрямиться, переложить его в левую руку. То же влево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И. п.: сидя, ноги вместе прямые, мяч лежит на стопах ног, руки в упоре сзади. 1—2— поднять прямые ноги вверх, скатить мяч, поймать; З—4---- вернуться в исходное положение. Выполняется в среднем темпе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И. п.: основная стойка, мяч в обеих руках внизу. Подбросить мяч и поймать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И. п.: основная стойка, мяч в правой руке. Прыжки на правой и левой ноге с поворотом вправо и влево на счет воспитателя 1—8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движений.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Равновесие</w:t>
            </w: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ходьба по гимнастической скамейке, перекладывая малый мяч из правой руки в левую перед собой и за спиной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Прыжки на правой и левой ноге</w:t>
            </w: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между кеглями, поставленными в одну линию (расстояние 5 м), вначале на одной ноге, затем на другой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Перебрасывание мяча двумя руками снизу</w:t>
            </w: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ноги на ширине плеч (стоя в шеренгах на расстоянии З м).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«Пожарные на учении».</w:t>
            </w: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Дети строятся в </w:t>
            </w:r>
            <w:proofErr w:type="spellStart"/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тричетыре</w:t>
            </w:r>
            <w:proofErr w:type="spellEnd"/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колонны лицом к гимнастической стенке — это пожарные.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Первые в колоннах стоят перед чертой (исходная линия) на расстоянии 4—5 м от гимнастической стенки. На каждом пролете гимнастической стенки на одинаковой высоте (на рейке) подвешиваются колокольчики. По сигналу воспитателя (удар в бубен или на слово «Марш!») дети, стоящие в </w:t>
            </w: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колоннах первыми, бегут к гимнастической стенке, взбираются по ней, звонят в колокольчик, спускаются вниз, затем возвращаются к своей колонне и встают в ее конец. Воспитатель отмечает того, кто быстрее всех выполнил задание.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 снова дается сигнал и бежит следующая группа детей и т. д. В конце игры воспитатель отмечает ту колонну, дети которой быстрее справились с заданием, т. е. ловко забрались и позвонили в колокольчик. При лазанье по гимнастической стенке обращается внимание на то, чтобы дети не пропускали реек и не спрыгивали, а сходили с последней рейки гимнастической стенки.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проведении данной игры воспитатель осуществляет страховку детей.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часть. Игра малой подвижности «Найди и промолчи».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A36" w:rsidRPr="00BB2A36" w:rsidRDefault="00BB2A36" w:rsidP="00BB2A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2-3 мин.</w:t>
            </w:r>
          </w:p>
          <w:p w:rsidR="00BB2A36" w:rsidRPr="00BB2A36" w:rsidRDefault="00BB2A36" w:rsidP="00BB2A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раз</w:t>
            </w:r>
          </w:p>
          <w:p w:rsidR="00BB2A36" w:rsidRPr="00BB2A36" w:rsidRDefault="00BB2A36" w:rsidP="00BB2A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раз</w:t>
            </w:r>
          </w:p>
          <w:p w:rsidR="00BB2A36" w:rsidRPr="00BB2A36" w:rsidRDefault="00BB2A36" w:rsidP="00BB2A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  <w:p w:rsidR="00BB2A36" w:rsidRPr="00BB2A36" w:rsidRDefault="00BB2A36" w:rsidP="00BB2A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раза</w:t>
            </w:r>
          </w:p>
          <w:p w:rsidR="00BB2A36" w:rsidRPr="00BB2A36" w:rsidRDefault="00BB2A36" w:rsidP="00BB2A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  <w:p w:rsidR="00BB2A36" w:rsidRPr="00BB2A36" w:rsidRDefault="00BB2A36" w:rsidP="00BB2A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  <w:p w:rsidR="00BB2A36" w:rsidRPr="00BB2A36" w:rsidRDefault="00BB2A36" w:rsidP="00BB2A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 раз</w:t>
            </w:r>
          </w:p>
          <w:p w:rsidR="00BB2A36" w:rsidRPr="00BB2A36" w:rsidRDefault="00BB2A36" w:rsidP="00BB2A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2-3 раза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8-10 раз</w:t>
            </w:r>
          </w:p>
          <w:p w:rsidR="00BB2A36" w:rsidRPr="00BB2A36" w:rsidRDefault="00BB2A36" w:rsidP="00BB2A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раза</w:t>
            </w:r>
          </w:p>
          <w:p w:rsidR="00BB2A36" w:rsidRPr="00BB2A36" w:rsidRDefault="00BB2A36" w:rsidP="00BB2A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A36" w:rsidRPr="00BB2A36" w:rsidTr="00BB2A36">
        <w:trPr>
          <w:trHeight w:val="8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три упражнения выполняются раздельно. Вначале — достаточно сложное упражнение в равновесии, требующее точности, собранности и внимания. дети выполняют данное задание в умеренном темпе двумя колоннами. Затем скамейки убирают, воспитатель ставит в два ряда кегли.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словесного пояснения дети перестраиваются в две колонны и по сигналу воспитателя приступают к выполнению упражнения.</w:t>
            </w:r>
          </w:p>
          <w:p w:rsidR="00BB2A36" w:rsidRPr="00BB2A36" w:rsidRDefault="00BB2A36" w:rsidP="00BB2A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того как прыжковое упражнение будет выполнено 2—3 раза, кегли убираются и, перестроившись в две шеренги, дети перебрасывают мячи друг другу (разобравшись предварительно на пары).</w:t>
            </w:r>
          </w:p>
        </w:tc>
        <w:bookmarkStart w:id="0" w:name="_GoBack"/>
        <w:bookmarkEnd w:id="0"/>
      </w:tr>
    </w:tbl>
    <w:p w:rsidR="00B52EF4" w:rsidRPr="00485418" w:rsidRDefault="00B52EF4" w:rsidP="00B52EF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52EF4" w:rsidRPr="00485418" w:rsidRDefault="00B52EF4" w:rsidP="00B52EF4">
      <w:pPr>
        <w:rPr>
          <w:rFonts w:ascii="Times New Roman" w:hAnsi="Times New Roman" w:cs="Times New Roman"/>
          <w:sz w:val="24"/>
          <w:szCs w:val="24"/>
        </w:rPr>
      </w:pPr>
    </w:p>
    <w:p w:rsidR="00CD29C5" w:rsidRPr="00485418" w:rsidRDefault="00CD29C5" w:rsidP="00B52EF4">
      <w:pPr>
        <w:rPr>
          <w:rFonts w:ascii="Times New Roman" w:hAnsi="Times New Roman" w:cs="Times New Roman"/>
          <w:sz w:val="24"/>
          <w:szCs w:val="24"/>
        </w:rPr>
      </w:pPr>
    </w:p>
    <w:sectPr w:rsidR="00CD29C5" w:rsidRPr="00485418" w:rsidSect="00BB2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F4"/>
    <w:rsid w:val="00485418"/>
    <w:rsid w:val="00B52EF4"/>
    <w:rsid w:val="00BB2A36"/>
    <w:rsid w:val="00C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CA3D"/>
  <w15:chartTrackingRefBased/>
  <w15:docId w15:val="{04EEBD4A-8649-493F-8DF1-FD1D6881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F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0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2020-10-12T09:08:00Z</dcterms:created>
  <dcterms:modified xsi:type="dcterms:W3CDTF">2020-10-12T09:31:00Z</dcterms:modified>
</cp:coreProperties>
</file>