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0D" w:rsidRDefault="00FF6A0D" w:rsidP="00E108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  <w:t>Консультация для родителей:</w:t>
      </w:r>
    </w:p>
    <w:p w:rsidR="00E108E2" w:rsidRPr="00FF6A0D" w:rsidRDefault="00FF6A0D" w:rsidP="00E108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  <w:t>«</w:t>
      </w:r>
      <w:r w:rsidR="00E108E2" w:rsidRPr="00FF6A0D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  <w:t>Какие игрушки необходимы детям 2-3 лет</w:t>
      </w:r>
      <w:r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lang w:eastAsia="ru-RU"/>
        </w:rPr>
        <w:t>»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Головоломки (развивают пространственное воображение, сообразительность, смекалку).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Рамки-вкладыши (помогают усвоить представления о размере и форме Предметов, развивают мелкую моторику, глазомер, зрительное внимание).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Шнуровки (развивают мелкую моторику и глазомер).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Спортивные игры и снаряды (развивают ловкость и координацию движений).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Развивающие игры для детей 2-3 лет с конкретными заданиями.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Машинки (для совместных игр со сверстниками на прогулке).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Книжки с наклейками (развивают мелкую моторику, мышление, аккуратность и усидчивость).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Наборы кукол для инсценировок сказок (способствуют развитию речи, памяти и творческих способностей).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9. </w:t>
      </w:r>
      <w:proofErr w:type="spellStart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Пазлы</w:t>
      </w:r>
      <w:proofErr w:type="spellEnd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мозаика из 4—9 частей (развивают внимание и образное мышление).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10. Музыкальные игрушки (необходимы для развития слуха и чувства ритма).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11. Пластилин, соленое тесто, пластичная форма и т.п. (способствуют развитию мелкой моторики, мышления и творческих способностей).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12. Карандаши, мелки, Пальчиковые краски, фломастеры (способствуют развитию мелкой моторики, творческих способностей).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13. Наборы для пускания мыльных пузырей (развивают дыхание ребенка).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14. Детские конструкторы и строительные наборы (развивают образное мышление, мелкую моторику, учат делать «по образцу»).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Совсем не обязательно, что вашему ребенку будет интересно все, что здесь перечислено. Это всего лишь возможные варианты-подсказки, во что еще можно поиграть.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Одна и та же игрушка в разном возрасте может нести для ребенка разную информацию. Так, например, игрушка-пирамидка. Сначала она интересна тем, что можно снимать колечки. Эти колечки потом можно </w:t>
      </w:r>
      <w:proofErr w:type="gramStart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куда- </w:t>
      </w:r>
      <w:proofErr w:type="spellStart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нибудь</w:t>
      </w:r>
      <w:proofErr w:type="spellEnd"/>
      <w:proofErr w:type="gramEnd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надеть: обратно на штырек, на ручку, на ножку стула и т.д., покатать или просто разбросать (даже в этом есть свой исследовательский смысл). Становясь старше, ребенок начинает подмечать, что все колечки разного размера. Он пытается расположить их от самого большого до самого маленького, и наоборот. Если колечки разного цвета, вскоре ребенок заметит и это и будет пытаться разложить их по цвету Единственный момент: эта пирамидка не должна постоянно «маячить» перед глазами малыша, иначе он просто потеряет к ней интерес, остановившись на стадии «разбросать колечки».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Любую игрушку взрослым следует убрать, как только они поймут, что малыш ею «наигрался». </w:t>
      </w:r>
      <w:proofErr w:type="gramStart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какой-то игрушки это 3 дня, для другой — неделя, а для какой-то и вовсе 2 часа.</w:t>
      </w:r>
      <w:proofErr w:type="gramEnd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Через определенное время ее можно будет снова предложить ребенку, ведь, как говорится, «все новое — это 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выборе и покупке игрушки 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 Для того чтобы этого не произошло, </w:t>
      </w:r>
      <w:r w:rsidRPr="00FF6A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помните простые правила</w:t>
      </w: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 Учитывайте возрастные особенности детского внимания! Например, трехлетнему ребенку для игры нужно не более 5—7 игрушек, остальное необходимо убрать подальше, чтобы они не были у него «на глазах» (в шкаф, кладовку и т.д.).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Периодически меняйте игрушки! 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3. Игрушки должны быть разными по смысловой нагрузке. Маленькая неваляшка и большая неваляшка — это один тип 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т.п. Но как только позанимались, одну неваляшку следует убрать.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Раз уж коснулись темы целенаправленных занятий ребенка </w:t>
      </w:r>
      <w:proofErr w:type="gramStart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</w:t>
      </w:r>
      <w:proofErr w:type="gramEnd"/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взрослыми, то до 3 лет такие занятия выглядят в виде «пятиминуток» 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 необходим новый вид деятельности: собрали матрешку — сделали перерыв, побросали мяч — опять перерыв, полепили — немного отдохнули, затем почитали книжку и т.д.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наконец, интересное наблюдение: по тому, как ребенок играет, можно предположить, какой у него будет характер и кем он станет в будущем.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примеру, наш ребёнок-мальчик предпочитает сам катать машинки, нежели тянуть их за веревочку. Это может говорить о том, что ему нужно «чувствовать» ситуацию, самому контролировать ее и в будущем он будет работать сам, а не руководить другими.</w:t>
      </w:r>
    </w:p>
    <w:p w:rsidR="00E108E2" w:rsidRPr="00FF6A0D" w:rsidRDefault="00E108E2" w:rsidP="00E1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A0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Ребёнку-девочке же, напротив, нравится катать машинки за веревочку. Это явный намек на то, что в будущем она будет стремиться к руководящим должностям.</w:t>
      </w:r>
    </w:p>
    <w:p w:rsidR="008E284B" w:rsidRDefault="008E284B"/>
    <w:sectPr w:rsidR="008E284B" w:rsidSect="008E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8E2"/>
    <w:rsid w:val="00236066"/>
    <w:rsid w:val="008E284B"/>
    <w:rsid w:val="00903ABA"/>
    <w:rsid w:val="00E108E2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B"/>
  </w:style>
  <w:style w:type="paragraph" w:styleId="2">
    <w:name w:val="heading 2"/>
    <w:basedOn w:val="a"/>
    <w:link w:val="20"/>
    <w:uiPriority w:val="9"/>
    <w:qFormat/>
    <w:rsid w:val="00E10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0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8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8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8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4634</Characters>
  <Application>Microsoft Office Word</Application>
  <DocSecurity>0</DocSecurity>
  <Lines>38</Lines>
  <Paragraphs>10</Paragraphs>
  <ScaleCrop>false</ScaleCrop>
  <Company>Grizli777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Windows User</cp:lastModifiedBy>
  <cp:revision>8</cp:revision>
  <dcterms:created xsi:type="dcterms:W3CDTF">2016-10-16T07:53:00Z</dcterms:created>
  <dcterms:modified xsi:type="dcterms:W3CDTF">2020-10-28T10:58:00Z</dcterms:modified>
</cp:coreProperties>
</file>