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0C0" w:rsidRDefault="005B60C0" w:rsidP="005B60C0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5B60C0"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3600" cy="9775390"/>
            <wp:effectExtent l="0" t="0" r="0" b="0"/>
            <wp:docPr id="4" name="Рисунок 4" descr="C:\Users\Ирина\Downloads\IMG_8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wnloads\IMG_834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0C0" w:rsidRDefault="005B60C0" w:rsidP="00E14DB0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</w:p>
    <w:p w:rsidR="005B60C0" w:rsidRDefault="005B60C0" w:rsidP="00E14DB0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</w:p>
    <w:p w:rsidR="005B60C0" w:rsidRDefault="005B60C0" w:rsidP="00E14DB0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</w:p>
    <w:p w:rsidR="005B60C0" w:rsidRDefault="005B60C0" w:rsidP="005B60C0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</w:p>
    <w:p w:rsidR="005B60C0" w:rsidRDefault="005B60C0" w:rsidP="005B60C0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</w:p>
    <w:p w:rsidR="005773CD" w:rsidRDefault="005B60C0" w:rsidP="005B60C0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                     </w:t>
      </w:r>
      <w:r w:rsidR="005773CD">
        <w:rPr>
          <w:color w:val="000000"/>
          <w:sz w:val="24"/>
          <w:szCs w:val="24"/>
          <w:lang w:val="ru-RU"/>
        </w:rPr>
        <w:t xml:space="preserve">Муниципальное казенное дошкольное образовательное учреждение </w:t>
      </w:r>
    </w:p>
    <w:p w:rsidR="005773CD" w:rsidRDefault="0039660A" w:rsidP="00E14DB0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Новоникольский детский сад «Колокольчик</w:t>
      </w:r>
      <w:r w:rsidR="005773CD">
        <w:rPr>
          <w:color w:val="000000"/>
          <w:sz w:val="24"/>
          <w:szCs w:val="24"/>
          <w:lang w:val="ru-RU"/>
        </w:rPr>
        <w:t>»</w:t>
      </w:r>
    </w:p>
    <w:p w:rsidR="005773CD" w:rsidRPr="005F0A6F" w:rsidRDefault="005773CD" w:rsidP="00E14DB0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Быковского муниципального района Волгоградской области</w:t>
      </w:r>
      <w:r w:rsidRPr="005F0A6F">
        <w:rPr>
          <w:lang w:val="ru-RU"/>
        </w:rPr>
        <w:br/>
      </w:r>
      <w:r w:rsidRPr="005F0A6F">
        <w:rPr>
          <w:color w:val="000000"/>
          <w:sz w:val="24"/>
          <w:szCs w:val="24"/>
          <w:lang w:val="ru-RU"/>
        </w:rPr>
        <w:t xml:space="preserve"> (</w:t>
      </w:r>
      <w:r>
        <w:rPr>
          <w:color w:val="000000"/>
          <w:sz w:val="24"/>
          <w:szCs w:val="24"/>
          <w:lang w:val="ru-RU"/>
        </w:rPr>
        <w:t>МК</w:t>
      </w:r>
      <w:r w:rsidRPr="005F0A6F">
        <w:rPr>
          <w:color w:val="000000"/>
          <w:sz w:val="24"/>
          <w:szCs w:val="24"/>
          <w:lang w:val="ru-RU"/>
        </w:rPr>
        <w:t xml:space="preserve">ДОУ </w:t>
      </w:r>
      <w:r w:rsidR="0039660A">
        <w:rPr>
          <w:color w:val="000000"/>
          <w:sz w:val="24"/>
          <w:szCs w:val="24"/>
          <w:lang w:val="ru-RU"/>
        </w:rPr>
        <w:t>Новоникольский детский сад «Колокольчик</w:t>
      </w:r>
      <w:r>
        <w:rPr>
          <w:color w:val="000000"/>
          <w:sz w:val="24"/>
          <w:szCs w:val="24"/>
          <w:lang w:val="ru-RU"/>
        </w:rPr>
        <w:t>»)</w:t>
      </w:r>
    </w:p>
    <w:p w:rsidR="005773CD" w:rsidRPr="005F0A6F" w:rsidRDefault="005773CD">
      <w:pPr>
        <w:pStyle w:val="1"/>
        <w:jc w:val="center"/>
        <w:rPr>
          <w:color w:val="000000"/>
          <w:sz w:val="48"/>
          <w:szCs w:val="48"/>
          <w:lang w:val="ru-RU"/>
        </w:rPr>
      </w:pPr>
      <w:r>
        <w:rPr>
          <w:color w:val="000000"/>
          <w:sz w:val="48"/>
          <w:szCs w:val="48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91"/>
        <w:gridCol w:w="4759"/>
      </w:tblGrid>
      <w:tr w:rsidR="005773CD" w:rsidRPr="005B60C0" w:rsidTr="00AF5D64">
        <w:tc>
          <w:tcPr>
            <w:tcW w:w="5148" w:type="dxa"/>
          </w:tcPr>
          <w:p w:rsidR="005773CD" w:rsidRPr="007B4FC7" w:rsidRDefault="005B60C0" w:rsidP="00AF5D64">
            <w:pPr>
              <w:spacing w:after="0" w:line="360" w:lineRule="atLeast"/>
              <w:rPr>
                <w:color w:val="1E2120"/>
                <w:sz w:val="21"/>
                <w:szCs w:val="21"/>
                <w:lang w:val="ru-RU" w:eastAsia="ru-RU"/>
              </w:rPr>
            </w:pPr>
            <w:proofErr w:type="gramStart"/>
            <w:r w:rsidRPr="007B4FC7">
              <w:rPr>
                <w:color w:val="1E2120"/>
                <w:sz w:val="21"/>
                <w:szCs w:val="21"/>
                <w:lang w:val="ru-RU" w:eastAsia="ru-RU"/>
              </w:rPr>
              <w:t xml:space="preserve">ПРИНЯТО:  </w:t>
            </w:r>
            <w:r w:rsidR="005773CD" w:rsidRPr="007B4FC7">
              <w:rPr>
                <w:color w:val="1E2120"/>
                <w:sz w:val="21"/>
                <w:szCs w:val="21"/>
                <w:lang w:val="ru-RU" w:eastAsia="ru-RU"/>
              </w:rPr>
              <w:t xml:space="preserve"> </w:t>
            </w:r>
            <w:proofErr w:type="gramEnd"/>
            <w:r w:rsidR="005773CD" w:rsidRPr="007B4FC7">
              <w:rPr>
                <w:color w:val="1E2120"/>
                <w:sz w:val="21"/>
                <w:szCs w:val="21"/>
                <w:lang w:val="ru-RU" w:eastAsia="ru-RU"/>
              </w:rPr>
              <w:t xml:space="preserve">                                                                                             </w:t>
            </w:r>
            <w:r w:rsidR="005773CD" w:rsidRPr="007B4FC7">
              <w:rPr>
                <w:color w:val="1E2120"/>
                <w:sz w:val="21"/>
                <w:szCs w:val="21"/>
                <w:lang w:val="ru-RU" w:eastAsia="ru-RU"/>
              </w:rPr>
              <w:br/>
              <w:t xml:space="preserve">на Педагогическом совете </w:t>
            </w:r>
            <w:r w:rsidR="005773CD" w:rsidRPr="007B4FC7">
              <w:rPr>
                <w:color w:val="1E2120"/>
                <w:sz w:val="21"/>
                <w:szCs w:val="21"/>
                <w:lang w:val="ru-RU" w:eastAsia="ru-RU"/>
              </w:rPr>
              <w:br/>
              <w:t xml:space="preserve">Протокол </w:t>
            </w:r>
            <w:r w:rsidR="005773CD" w:rsidRPr="007B4FC7">
              <w:rPr>
                <w:color w:val="1E2120"/>
                <w:sz w:val="21"/>
                <w:szCs w:val="21"/>
                <w:lang w:val="ru-RU" w:eastAsia="ru-RU"/>
              </w:rPr>
              <w:br/>
              <w:t>от «</w:t>
            </w:r>
            <w:r w:rsidR="005773CD">
              <w:rPr>
                <w:color w:val="1E2120"/>
                <w:sz w:val="21"/>
                <w:szCs w:val="21"/>
                <w:lang w:val="ru-RU" w:eastAsia="ru-RU"/>
              </w:rPr>
              <w:t>01</w:t>
            </w:r>
            <w:r w:rsidR="005773CD" w:rsidRPr="007B4FC7">
              <w:rPr>
                <w:color w:val="1E2120"/>
                <w:sz w:val="21"/>
                <w:szCs w:val="21"/>
                <w:lang w:val="ru-RU" w:eastAsia="ru-RU"/>
              </w:rPr>
              <w:t xml:space="preserve">» </w:t>
            </w:r>
            <w:r w:rsidR="005773CD">
              <w:rPr>
                <w:color w:val="1E2120"/>
                <w:sz w:val="21"/>
                <w:szCs w:val="21"/>
                <w:lang w:val="ru-RU" w:eastAsia="ru-RU"/>
              </w:rPr>
              <w:t>апреля</w:t>
            </w:r>
            <w:r w:rsidR="005773CD" w:rsidRPr="007B4FC7">
              <w:rPr>
                <w:color w:val="1E2120"/>
                <w:sz w:val="21"/>
                <w:szCs w:val="21"/>
                <w:lang w:val="ru-RU" w:eastAsia="ru-RU"/>
              </w:rPr>
              <w:t xml:space="preserve">  202</w:t>
            </w:r>
            <w:r w:rsidR="0039660A">
              <w:rPr>
                <w:color w:val="1E2120"/>
                <w:sz w:val="21"/>
                <w:szCs w:val="21"/>
                <w:lang w:val="ru-RU" w:eastAsia="ru-RU"/>
              </w:rPr>
              <w:t>3</w:t>
            </w:r>
            <w:r w:rsidR="005773CD" w:rsidRPr="007B4FC7">
              <w:rPr>
                <w:color w:val="1E2120"/>
                <w:sz w:val="21"/>
                <w:szCs w:val="21"/>
                <w:lang w:val="ru-RU" w:eastAsia="ru-RU"/>
              </w:rPr>
              <w:t xml:space="preserve"> г.</w:t>
            </w:r>
          </w:p>
          <w:p w:rsidR="005773CD" w:rsidRPr="007B4FC7" w:rsidRDefault="005773CD" w:rsidP="00AF5D64">
            <w:pPr>
              <w:spacing w:after="0" w:line="360" w:lineRule="atLeast"/>
              <w:rPr>
                <w:color w:val="1E2120"/>
                <w:sz w:val="21"/>
                <w:szCs w:val="21"/>
                <w:lang w:val="ru-RU" w:eastAsia="ru-RU"/>
              </w:rPr>
            </w:pPr>
          </w:p>
        </w:tc>
        <w:tc>
          <w:tcPr>
            <w:tcW w:w="5148" w:type="dxa"/>
          </w:tcPr>
          <w:p w:rsidR="005B60C0" w:rsidRDefault="005B60C0" w:rsidP="00AF5D64">
            <w:pPr>
              <w:spacing w:after="0" w:line="360" w:lineRule="atLeast"/>
              <w:rPr>
                <w:color w:val="1E2120"/>
                <w:sz w:val="21"/>
                <w:szCs w:val="21"/>
                <w:lang w:val="ru-RU" w:eastAsia="ru-RU"/>
              </w:rPr>
            </w:pPr>
            <w:r w:rsidRPr="007B4FC7">
              <w:rPr>
                <w:color w:val="1E2120"/>
                <w:sz w:val="21"/>
                <w:szCs w:val="21"/>
                <w:lang w:val="ru-RU" w:eastAsia="ru-RU"/>
              </w:rPr>
              <w:t>УТВЕРЖДЕНО:</w:t>
            </w:r>
          </w:p>
          <w:p w:rsidR="005773CD" w:rsidRDefault="005B60C0" w:rsidP="00AF5D64">
            <w:pPr>
              <w:spacing w:after="0" w:line="360" w:lineRule="atLeast"/>
              <w:rPr>
                <w:color w:val="1E2120"/>
                <w:sz w:val="21"/>
                <w:szCs w:val="21"/>
                <w:lang w:val="ru-RU" w:eastAsia="ru-RU"/>
              </w:rPr>
            </w:pPr>
            <w:r w:rsidRPr="007B4FC7">
              <w:rPr>
                <w:color w:val="1E2120"/>
                <w:sz w:val="21"/>
                <w:szCs w:val="21"/>
                <w:lang w:val="ru-RU" w:eastAsia="ru-RU"/>
              </w:rPr>
              <w:t xml:space="preserve"> Заведующий</w:t>
            </w:r>
            <w:r w:rsidR="0039660A">
              <w:rPr>
                <w:color w:val="1E2120"/>
                <w:sz w:val="21"/>
                <w:szCs w:val="21"/>
                <w:lang w:val="ru-RU" w:eastAsia="ru-RU"/>
              </w:rPr>
              <w:t xml:space="preserve">_____________ </w:t>
            </w:r>
            <w:proofErr w:type="spellStart"/>
            <w:r w:rsidR="0039660A">
              <w:rPr>
                <w:color w:val="1E2120"/>
                <w:sz w:val="21"/>
                <w:szCs w:val="21"/>
                <w:lang w:val="ru-RU" w:eastAsia="ru-RU"/>
              </w:rPr>
              <w:t>З.Т.Базеева</w:t>
            </w:r>
            <w:proofErr w:type="spellEnd"/>
            <w:r w:rsidR="005773CD" w:rsidRPr="007B4FC7">
              <w:rPr>
                <w:color w:val="1E2120"/>
                <w:sz w:val="21"/>
                <w:szCs w:val="21"/>
                <w:lang w:val="ru-RU" w:eastAsia="ru-RU"/>
              </w:rPr>
              <w:br/>
            </w:r>
          </w:p>
          <w:p w:rsidR="005773CD" w:rsidRPr="007B4FC7" w:rsidRDefault="005773CD" w:rsidP="00AF5D64">
            <w:pPr>
              <w:spacing w:after="0" w:line="360" w:lineRule="atLeast"/>
              <w:rPr>
                <w:color w:val="1E2120"/>
                <w:sz w:val="21"/>
                <w:szCs w:val="21"/>
                <w:lang w:val="ru-RU" w:eastAsia="ru-RU"/>
              </w:rPr>
            </w:pPr>
            <w:r w:rsidRPr="007B4FC7">
              <w:rPr>
                <w:color w:val="1E2120"/>
                <w:sz w:val="21"/>
                <w:szCs w:val="21"/>
                <w:lang w:val="ru-RU" w:eastAsia="ru-RU"/>
              </w:rPr>
              <w:t>Приказ №</w:t>
            </w:r>
            <w:r w:rsidR="0039660A">
              <w:rPr>
                <w:color w:val="1E2120"/>
                <w:sz w:val="21"/>
                <w:szCs w:val="21"/>
                <w:lang w:val="ru-RU" w:eastAsia="ru-RU"/>
              </w:rPr>
              <w:t>19</w:t>
            </w:r>
            <w:r w:rsidR="0039660A" w:rsidRPr="007B4FC7">
              <w:rPr>
                <w:color w:val="1E2120"/>
                <w:sz w:val="21"/>
                <w:szCs w:val="21"/>
                <w:lang w:val="ru-RU" w:eastAsia="ru-RU"/>
              </w:rPr>
              <w:t xml:space="preserve"> от</w:t>
            </w:r>
            <w:r w:rsidRPr="007B4FC7">
              <w:rPr>
                <w:color w:val="1E2120"/>
                <w:sz w:val="21"/>
                <w:szCs w:val="21"/>
                <w:lang w:val="ru-RU" w:eastAsia="ru-RU"/>
              </w:rPr>
              <w:t xml:space="preserve"> «</w:t>
            </w:r>
            <w:r w:rsidR="0039660A">
              <w:rPr>
                <w:color w:val="1E2120"/>
                <w:sz w:val="21"/>
                <w:szCs w:val="21"/>
                <w:lang w:val="ru-RU" w:eastAsia="ru-RU"/>
              </w:rPr>
              <w:t xml:space="preserve">01» апреля </w:t>
            </w:r>
            <w:r w:rsidR="0039660A" w:rsidRPr="007B4FC7">
              <w:rPr>
                <w:color w:val="1E2120"/>
                <w:sz w:val="21"/>
                <w:szCs w:val="21"/>
                <w:lang w:val="ru-RU" w:eastAsia="ru-RU"/>
              </w:rPr>
              <w:t>2023</w:t>
            </w:r>
            <w:r w:rsidRPr="007B4FC7">
              <w:rPr>
                <w:color w:val="1E2120"/>
                <w:sz w:val="21"/>
                <w:szCs w:val="21"/>
                <w:lang w:val="ru-RU" w:eastAsia="ru-RU"/>
              </w:rPr>
              <w:t xml:space="preserve"> г.</w:t>
            </w:r>
          </w:p>
          <w:p w:rsidR="005773CD" w:rsidRPr="007B4FC7" w:rsidRDefault="005773CD" w:rsidP="00AF5D64">
            <w:pPr>
              <w:spacing w:after="0" w:line="360" w:lineRule="atLeast"/>
              <w:rPr>
                <w:color w:val="1E2120"/>
                <w:sz w:val="21"/>
                <w:szCs w:val="21"/>
                <w:lang w:val="ru-RU" w:eastAsia="ru-RU"/>
              </w:rPr>
            </w:pPr>
          </w:p>
        </w:tc>
      </w:tr>
    </w:tbl>
    <w:p w:rsidR="005773CD" w:rsidRPr="007B4FC7" w:rsidRDefault="005773CD">
      <w:pPr>
        <w:rPr>
          <w:color w:val="000000"/>
          <w:sz w:val="24"/>
          <w:szCs w:val="24"/>
          <w:lang w:val="ru-RU"/>
        </w:rPr>
      </w:pPr>
    </w:p>
    <w:p w:rsidR="005773CD" w:rsidRDefault="005773CD">
      <w:pPr>
        <w:jc w:val="center"/>
        <w:rPr>
          <w:color w:val="000000"/>
          <w:sz w:val="52"/>
          <w:szCs w:val="52"/>
          <w:lang w:val="ru-RU"/>
        </w:rPr>
      </w:pPr>
    </w:p>
    <w:p w:rsidR="005773CD" w:rsidRDefault="005773CD">
      <w:pPr>
        <w:jc w:val="center"/>
        <w:rPr>
          <w:color w:val="000000"/>
          <w:sz w:val="52"/>
          <w:szCs w:val="52"/>
          <w:lang w:val="ru-RU"/>
        </w:rPr>
      </w:pPr>
    </w:p>
    <w:p w:rsidR="005773CD" w:rsidRPr="00E14DB0" w:rsidRDefault="005773CD">
      <w:pPr>
        <w:jc w:val="center"/>
        <w:rPr>
          <w:b/>
          <w:bCs/>
          <w:color w:val="000000"/>
          <w:sz w:val="52"/>
          <w:szCs w:val="52"/>
          <w:lang w:val="ru-RU"/>
        </w:rPr>
      </w:pPr>
      <w:r w:rsidRPr="00E14DB0">
        <w:rPr>
          <w:color w:val="000000"/>
          <w:sz w:val="52"/>
          <w:szCs w:val="52"/>
          <w:lang w:val="ru-RU"/>
        </w:rPr>
        <w:t>ПРОГРАММА РАЗВИТИЯ</w:t>
      </w:r>
    </w:p>
    <w:p w:rsidR="005773CD" w:rsidRPr="0039660A" w:rsidRDefault="0039660A" w:rsidP="0039660A">
      <w:pPr>
        <w:jc w:val="center"/>
        <w:rPr>
          <w:bCs/>
          <w:color w:val="000000"/>
          <w:sz w:val="44"/>
          <w:szCs w:val="44"/>
          <w:lang w:val="ru-RU"/>
        </w:rPr>
      </w:pPr>
      <w:r>
        <w:rPr>
          <w:bCs/>
          <w:color w:val="000000"/>
          <w:sz w:val="44"/>
          <w:szCs w:val="44"/>
          <w:lang w:val="ru-RU"/>
        </w:rPr>
        <w:t>МКДОУ Новоникольский</w:t>
      </w:r>
      <w:r w:rsidR="005773CD" w:rsidRPr="00E14DB0">
        <w:rPr>
          <w:bCs/>
          <w:color w:val="000000"/>
          <w:sz w:val="44"/>
          <w:szCs w:val="44"/>
          <w:lang w:val="ru-RU"/>
        </w:rPr>
        <w:t xml:space="preserve"> детский</w:t>
      </w:r>
      <w:r>
        <w:rPr>
          <w:bCs/>
          <w:color w:val="000000"/>
          <w:sz w:val="44"/>
          <w:szCs w:val="44"/>
          <w:lang w:val="ru-RU"/>
        </w:rPr>
        <w:t xml:space="preserve"> сад «Колокольчик</w:t>
      </w:r>
      <w:r w:rsidR="005773CD" w:rsidRPr="00E14DB0">
        <w:rPr>
          <w:bCs/>
          <w:color w:val="000000"/>
          <w:sz w:val="44"/>
          <w:szCs w:val="44"/>
          <w:lang w:val="ru-RU"/>
        </w:rPr>
        <w:t>»</w:t>
      </w:r>
    </w:p>
    <w:p w:rsidR="005773CD" w:rsidRPr="00E14DB0" w:rsidRDefault="0039660A" w:rsidP="00E14DB0">
      <w:pPr>
        <w:jc w:val="center"/>
        <w:rPr>
          <w:color w:val="000000"/>
          <w:sz w:val="44"/>
          <w:szCs w:val="44"/>
          <w:lang w:val="ru-RU"/>
        </w:rPr>
      </w:pPr>
      <w:r>
        <w:rPr>
          <w:bCs/>
          <w:color w:val="000000"/>
          <w:sz w:val="44"/>
          <w:szCs w:val="44"/>
          <w:lang w:val="ru-RU"/>
        </w:rPr>
        <w:t xml:space="preserve"> </w:t>
      </w:r>
      <w:r w:rsidR="005773CD" w:rsidRPr="00E14DB0">
        <w:rPr>
          <w:bCs/>
          <w:color w:val="000000"/>
          <w:sz w:val="44"/>
          <w:szCs w:val="44"/>
          <w:lang w:val="ru-RU"/>
        </w:rPr>
        <w:t>202</w:t>
      </w:r>
      <w:r>
        <w:rPr>
          <w:bCs/>
          <w:color w:val="000000"/>
          <w:sz w:val="44"/>
          <w:szCs w:val="44"/>
          <w:lang w:val="ru-RU"/>
        </w:rPr>
        <w:t>3</w:t>
      </w:r>
      <w:r w:rsidR="005773CD" w:rsidRPr="00E14DB0">
        <w:rPr>
          <w:bCs/>
          <w:color w:val="000000"/>
          <w:sz w:val="44"/>
          <w:szCs w:val="44"/>
          <w:lang w:val="ru-RU"/>
        </w:rPr>
        <w:t>–202</w:t>
      </w:r>
      <w:r>
        <w:rPr>
          <w:bCs/>
          <w:color w:val="000000"/>
          <w:sz w:val="44"/>
          <w:szCs w:val="44"/>
          <w:lang w:val="ru-RU"/>
        </w:rPr>
        <w:t>6</w:t>
      </w:r>
      <w:r w:rsidR="005773CD" w:rsidRPr="00E14DB0">
        <w:rPr>
          <w:bCs/>
          <w:color w:val="000000"/>
          <w:sz w:val="44"/>
          <w:szCs w:val="44"/>
          <w:lang w:val="ru-RU"/>
        </w:rPr>
        <w:t xml:space="preserve"> годы</w:t>
      </w:r>
    </w:p>
    <w:p w:rsidR="005773CD" w:rsidRPr="005F0A6F" w:rsidRDefault="005773CD">
      <w:pPr>
        <w:pStyle w:val="1"/>
        <w:jc w:val="center"/>
        <w:rPr>
          <w:color w:val="000000"/>
          <w:sz w:val="48"/>
          <w:szCs w:val="48"/>
          <w:lang w:val="ru-RU"/>
        </w:rPr>
      </w:pPr>
      <w:bookmarkStart w:id="0" w:name="_GoBack"/>
      <w:bookmarkEnd w:id="0"/>
      <w:r>
        <w:rPr>
          <w:color w:val="000000"/>
          <w:sz w:val="48"/>
          <w:szCs w:val="48"/>
        </w:rPr>
        <w:t> </w:t>
      </w:r>
    </w:p>
    <w:p w:rsidR="005773CD" w:rsidRPr="005F0A6F" w:rsidRDefault="005773CD">
      <w:pPr>
        <w:pStyle w:val="1"/>
        <w:jc w:val="center"/>
        <w:rPr>
          <w:color w:val="000000"/>
          <w:sz w:val="48"/>
          <w:szCs w:val="48"/>
          <w:lang w:val="ru-RU"/>
        </w:rPr>
      </w:pPr>
      <w:r>
        <w:rPr>
          <w:color w:val="000000"/>
          <w:sz w:val="48"/>
          <w:szCs w:val="48"/>
        </w:rPr>
        <w:t> </w:t>
      </w:r>
    </w:p>
    <w:p w:rsidR="005773CD" w:rsidRDefault="005773CD" w:rsidP="00E14DB0">
      <w:pPr>
        <w:rPr>
          <w:color w:val="000000"/>
          <w:sz w:val="24"/>
          <w:szCs w:val="24"/>
          <w:lang w:val="ru-RU"/>
        </w:rPr>
      </w:pPr>
    </w:p>
    <w:p w:rsidR="005773CD" w:rsidRDefault="005773CD" w:rsidP="00E14DB0">
      <w:pPr>
        <w:rPr>
          <w:color w:val="000000"/>
          <w:sz w:val="24"/>
          <w:szCs w:val="24"/>
          <w:lang w:val="ru-RU"/>
        </w:rPr>
      </w:pPr>
    </w:p>
    <w:p w:rsidR="005773CD" w:rsidRDefault="005773CD" w:rsidP="00E14DB0">
      <w:pPr>
        <w:rPr>
          <w:color w:val="000000"/>
          <w:sz w:val="24"/>
          <w:szCs w:val="24"/>
          <w:lang w:val="ru-RU"/>
        </w:rPr>
      </w:pPr>
    </w:p>
    <w:p w:rsidR="005773CD" w:rsidRPr="005F0A6F" w:rsidRDefault="005773CD">
      <w:pPr>
        <w:jc w:val="center"/>
        <w:rPr>
          <w:color w:val="000000"/>
          <w:sz w:val="24"/>
          <w:szCs w:val="24"/>
          <w:lang w:val="ru-RU"/>
        </w:rPr>
      </w:pPr>
    </w:p>
    <w:p w:rsidR="005B60C0" w:rsidRDefault="005B60C0">
      <w:pPr>
        <w:jc w:val="center"/>
        <w:rPr>
          <w:b/>
          <w:bCs/>
          <w:color w:val="000000"/>
          <w:sz w:val="24"/>
          <w:szCs w:val="24"/>
          <w:lang w:val="ru-RU"/>
        </w:rPr>
      </w:pPr>
    </w:p>
    <w:p w:rsidR="005B60C0" w:rsidRDefault="005B60C0">
      <w:pPr>
        <w:jc w:val="center"/>
        <w:rPr>
          <w:b/>
          <w:bCs/>
          <w:color w:val="000000"/>
          <w:sz w:val="24"/>
          <w:szCs w:val="24"/>
          <w:lang w:val="ru-RU"/>
        </w:rPr>
      </w:pPr>
    </w:p>
    <w:p w:rsidR="005773CD" w:rsidRPr="005F0A6F" w:rsidRDefault="005773CD">
      <w:pPr>
        <w:jc w:val="center"/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t xml:space="preserve">Паспорт программы развития </w:t>
      </w:r>
      <w:r w:rsidR="0039660A">
        <w:rPr>
          <w:b/>
          <w:bCs/>
          <w:color w:val="000000"/>
          <w:sz w:val="24"/>
          <w:szCs w:val="24"/>
          <w:lang w:val="ru-RU"/>
        </w:rPr>
        <w:t xml:space="preserve">МКДОУ Новоникольский детский </w:t>
      </w:r>
      <w:r w:rsidR="00136F05">
        <w:rPr>
          <w:b/>
          <w:bCs/>
          <w:color w:val="000000"/>
          <w:sz w:val="24"/>
          <w:szCs w:val="24"/>
          <w:lang w:val="ru-RU"/>
        </w:rPr>
        <w:t>сад «Колокольчик»</w:t>
      </w:r>
      <w:r w:rsidR="00136F05" w:rsidRPr="005F0A6F">
        <w:rPr>
          <w:lang w:val="ru-RU"/>
        </w:rPr>
        <w:t xml:space="preserve"> на</w:t>
      </w:r>
      <w:r w:rsidRPr="005F0A6F">
        <w:rPr>
          <w:b/>
          <w:bCs/>
          <w:color w:val="000000"/>
          <w:sz w:val="24"/>
          <w:szCs w:val="24"/>
          <w:lang w:val="ru-RU"/>
        </w:rPr>
        <w:t xml:space="preserve"> 202–202</w:t>
      </w:r>
      <w:r w:rsidR="0039660A">
        <w:rPr>
          <w:b/>
          <w:bCs/>
          <w:color w:val="000000"/>
          <w:sz w:val="24"/>
          <w:szCs w:val="24"/>
          <w:lang w:val="ru-RU"/>
        </w:rPr>
        <w:t>6</w:t>
      </w:r>
      <w:r w:rsidRPr="005F0A6F">
        <w:rPr>
          <w:b/>
          <w:bCs/>
          <w:color w:val="000000"/>
          <w:sz w:val="24"/>
          <w:szCs w:val="24"/>
          <w:lang w:val="ru-RU"/>
        </w:rPr>
        <w:t xml:space="preserve"> годы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704"/>
        <w:gridCol w:w="6656"/>
      </w:tblGrid>
      <w:tr w:rsidR="005773CD" w:rsidRPr="00136F05">
        <w:tc>
          <w:tcPr>
            <w:tcW w:w="29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21FAC">
              <w:rPr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722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E14DB0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E14DB0">
              <w:rPr>
                <w:color w:val="000000"/>
                <w:sz w:val="24"/>
                <w:szCs w:val="24"/>
                <w:lang w:val="ru-RU"/>
              </w:rPr>
              <w:t xml:space="preserve">Программа развития </w:t>
            </w:r>
            <w:r w:rsidR="0039660A">
              <w:rPr>
                <w:bCs/>
                <w:color w:val="000000"/>
                <w:sz w:val="24"/>
                <w:szCs w:val="24"/>
                <w:lang w:val="ru-RU"/>
              </w:rPr>
              <w:t>МКДОУ Новоникольский</w:t>
            </w:r>
            <w:r w:rsidRPr="00E14DB0">
              <w:rPr>
                <w:bCs/>
                <w:color w:val="000000"/>
                <w:sz w:val="24"/>
                <w:szCs w:val="24"/>
                <w:lang w:val="ru-RU"/>
              </w:rPr>
              <w:t xml:space="preserve"> детский </w:t>
            </w:r>
            <w:r w:rsidR="0039660A">
              <w:rPr>
                <w:bCs/>
                <w:color w:val="000000"/>
                <w:sz w:val="24"/>
                <w:szCs w:val="24"/>
                <w:lang w:val="ru-RU"/>
              </w:rPr>
              <w:t>сад «Колокольчик</w:t>
            </w:r>
            <w:r w:rsidRPr="00E14DB0">
              <w:rPr>
                <w:bCs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B0">
              <w:rPr>
                <w:color w:val="000000"/>
                <w:sz w:val="24"/>
                <w:szCs w:val="24"/>
                <w:lang w:val="ru-RU"/>
              </w:rPr>
              <w:t>на 202</w:t>
            </w:r>
            <w:r w:rsidR="0039660A">
              <w:rPr>
                <w:color w:val="000000"/>
                <w:sz w:val="24"/>
                <w:szCs w:val="24"/>
                <w:lang w:val="ru-RU"/>
              </w:rPr>
              <w:t>3</w:t>
            </w:r>
            <w:r w:rsidRPr="00E14DB0">
              <w:rPr>
                <w:color w:val="000000"/>
                <w:sz w:val="24"/>
                <w:szCs w:val="24"/>
                <w:lang w:val="ru-RU"/>
              </w:rPr>
              <w:t>–202</w:t>
            </w:r>
            <w:r w:rsidR="0039660A">
              <w:rPr>
                <w:color w:val="000000"/>
                <w:sz w:val="24"/>
                <w:szCs w:val="24"/>
                <w:lang w:val="ru-RU"/>
              </w:rPr>
              <w:t>6</w:t>
            </w:r>
            <w:r w:rsidRPr="00E14DB0">
              <w:rPr>
                <w:color w:val="000000"/>
                <w:sz w:val="24"/>
                <w:szCs w:val="24"/>
                <w:lang w:val="ru-RU"/>
              </w:rPr>
              <w:t xml:space="preserve"> годы</w:t>
            </w:r>
          </w:p>
        </w:tc>
      </w:tr>
      <w:tr w:rsidR="005773CD" w:rsidRPr="00136F05">
        <w:tc>
          <w:tcPr>
            <w:tcW w:w="29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21FAC">
              <w:rPr>
                <w:color w:val="000000"/>
                <w:sz w:val="24"/>
                <w:szCs w:val="24"/>
              </w:rPr>
              <w:t>Разработчики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722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Рабочая группа в составе, утвержденном приказом </w:t>
            </w:r>
            <w:r w:rsidR="0039660A">
              <w:rPr>
                <w:bCs/>
                <w:color w:val="000000"/>
                <w:sz w:val="24"/>
                <w:szCs w:val="24"/>
                <w:lang w:val="ru-RU"/>
              </w:rPr>
              <w:t xml:space="preserve">МКДОУ Новоникольский детский </w:t>
            </w:r>
            <w:proofErr w:type="gramStart"/>
            <w:r w:rsidR="0039660A">
              <w:rPr>
                <w:bCs/>
                <w:color w:val="000000"/>
                <w:sz w:val="24"/>
                <w:szCs w:val="24"/>
                <w:lang w:val="ru-RU"/>
              </w:rPr>
              <w:t>сад  «</w:t>
            </w:r>
            <w:proofErr w:type="gramEnd"/>
            <w:r w:rsidR="0039660A">
              <w:rPr>
                <w:bCs/>
                <w:color w:val="000000"/>
                <w:sz w:val="24"/>
                <w:szCs w:val="24"/>
                <w:lang w:val="ru-RU"/>
              </w:rPr>
              <w:t>Колокольчик</w:t>
            </w:r>
            <w:r w:rsidRPr="00E14DB0">
              <w:rPr>
                <w:bCs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№ 1 от 29.11.2019</w:t>
            </w:r>
          </w:p>
        </w:tc>
      </w:tr>
      <w:tr w:rsidR="005773CD" w:rsidRPr="00621FAC">
        <w:tc>
          <w:tcPr>
            <w:tcW w:w="29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21FAC">
              <w:rPr>
                <w:color w:val="000000"/>
                <w:sz w:val="24"/>
                <w:szCs w:val="24"/>
              </w:rPr>
              <w:t>Координаторы</w:t>
            </w:r>
            <w:proofErr w:type="spellEnd"/>
          </w:p>
        </w:tc>
        <w:tc>
          <w:tcPr>
            <w:tcW w:w="722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39660A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  <w:lang w:val="ru-RU"/>
              </w:rPr>
              <w:t>Базеева</w:t>
            </w:r>
            <w:proofErr w:type="spellEnd"/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val="ru-RU"/>
              </w:rPr>
              <w:t>Зарема</w:t>
            </w:r>
            <w:proofErr w:type="spellEnd"/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val="ru-RU"/>
              </w:rPr>
              <w:t>Тагировна</w:t>
            </w:r>
            <w:proofErr w:type="spellEnd"/>
            <w:r w:rsidR="005773CD">
              <w:rPr>
                <w:color w:val="000000"/>
                <w:sz w:val="24"/>
                <w:szCs w:val="24"/>
                <w:lang w:val="ru-RU"/>
              </w:rPr>
              <w:t xml:space="preserve"> –заведующий </w:t>
            </w:r>
          </w:p>
        </w:tc>
      </w:tr>
      <w:tr w:rsidR="005773CD" w:rsidRPr="00136F05">
        <w:tc>
          <w:tcPr>
            <w:tcW w:w="29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21FAC">
              <w:rPr>
                <w:color w:val="000000"/>
                <w:sz w:val="24"/>
                <w:szCs w:val="24"/>
              </w:rPr>
              <w:t>Исполнители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722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E14DB0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Работник</w:t>
            </w:r>
            <w:r w:rsidR="0039660A">
              <w:rPr>
                <w:bCs/>
                <w:color w:val="000000"/>
                <w:sz w:val="24"/>
                <w:szCs w:val="24"/>
                <w:lang w:val="ru-RU"/>
              </w:rPr>
              <w:t xml:space="preserve"> МКДОУ Новоникольский детский сад «</w:t>
            </w:r>
            <w:proofErr w:type="gramStart"/>
            <w:r w:rsidR="0039660A">
              <w:rPr>
                <w:bCs/>
                <w:color w:val="000000"/>
                <w:sz w:val="24"/>
                <w:szCs w:val="24"/>
                <w:lang w:val="ru-RU"/>
              </w:rPr>
              <w:t>Колокольчик</w:t>
            </w:r>
            <w:r w:rsidRPr="00E14DB0">
              <w:rPr>
                <w:bCs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</w:p>
        </w:tc>
      </w:tr>
      <w:tr w:rsidR="005773CD" w:rsidRPr="00621FAC">
        <w:tc>
          <w:tcPr>
            <w:tcW w:w="29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Нормативно-правовая и методическая база для разработки программы</w:t>
            </w:r>
          </w:p>
        </w:tc>
        <w:tc>
          <w:tcPr>
            <w:tcW w:w="722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1.Федеральный закон «Об образовании в Российской Федерации» от 29.12.2012 № 273-ФЗ.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2. Стратегия развития воспитания в РФ на период до 2025 года,</w:t>
            </w:r>
            <w:r w:rsidRPr="00621FAC">
              <w:rPr>
                <w:color w:val="000000"/>
                <w:sz w:val="24"/>
                <w:szCs w:val="24"/>
              </w:rPr>
              <w:t> 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утвержденная распоряжением Правительства РФ от 29.05.2015 № 996-р.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3. Концепция развития дополнительного образования детей в РФ,</w:t>
            </w:r>
            <w:r w:rsidRPr="00621FAC">
              <w:rPr>
                <w:color w:val="000000"/>
                <w:sz w:val="24"/>
                <w:szCs w:val="24"/>
              </w:rPr>
              <w:t> 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утвержденная распоряжением Правительства РФ от 04.09.2014 № 1726-р.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. Федеральный государственный образовательный стандарт дошкольного образования (ФГОС ДО).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.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</w:t>
            </w:r>
            <w:proofErr w:type="spellStart"/>
            <w:r w:rsidRPr="00621FAC">
              <w:rPr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 России от 30.08.2013 № 1014.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</w:rPr>
            </w:pPr>
            <w:r w:rsidRPr="00621FAC">
              <w:rPr>
                <w:color w:val="000000"/>
                <w:sz w:val="24"/>
                <w:szCs w:val="24"/>
              </w:rPr>
              <w:t xml:space="preserve">8.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Устав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773CD" w:rsidRPr="00621FAC">
        <w:tc>
          <w:tcPr>
            <w:tcW w:w="29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21FAC">
              <w:rPr>
                <w:color w:val="000000"/>
                <w:sz w:val="24"/>
                <w:szCs w:val="24"/>
              </w:rPr>
              <w:t>Срок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реализации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программы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754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</w:rPr>
            </w:pPr>
            <w:r w:rsidRPr="00621FAC">
              <w:rPr>
                <w:color w:val="000000"/>
                <w:sz w:val="24"/>
                <w:szCs w:val="24"/>
              </w:rPr>
              <w:t xml:space="preserve">3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года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(с 202</w:t>
            </w:r>
            <w:r w:rsidR="0039660A">
              <w:rPr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202</w:t>
            </w:r>
            <w:r w:rsidR="0039660A">
              <w:rPr>
                <w:color w:val="000000"/>
                <w:sz w:val="24"/>
                <w:szCs w:val="24"/>
                <w:lang w:val="ru-RU"/>
              </w:rPr>
              <w:t>6</w:t>
            </w:r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год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>)</w:t>
            </w:r>
          </w:p>
        </w:tc>
      </w:tr>
      <w:tr w:rsidR="005773CD" w:rsidRPr="00621FAC">
        <w:tc>
          <w:tcPr>
            <w:tcW w:w="29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Основные этапы реализации программы развития</w:t>
            </w:r>
          </w:p>
        </w:tc>
        <w:tc>
          <w:tcPr>
            <w:tcW w:w="754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Первый этап: разработка</w:t>
            </w:r>
            <w:r w:rsidRPr="00621FAC">
              <w:rPr>
                <w:color w:val="000000"/>
                <w:sz w:val="24"/>
                <w:szCs w:val="24"/>
              </w:rPr>
              <w:t> 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документов, направленных на методическое, кадровое и</w:t>
            </w:r>
            <w:r w:rsidRPr="00621FAC">
              <w:rPr>
                <w:color w:val="000000"/>
                <w:sz w:val="24"/>
                <w:szCs w:val="24"/>
              </w:rPr>
              <w:t> 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информационное развитие образовательной организации, проведение промежуточного</w:t>
            </w:r>
            <w:r w:rsidRPr="00621FAC">
              <w:rPr>
                <w:color w:val="000000"/>
                <w:sz w:val="24"/>
                <w:szCs w:val="24"/>
              </w:rPr>
              <w:t> 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мониторинга реализации программы.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lastRenderedPageBreak/>
              <w:t>Второй этап: реализация</w:t>
            </w:r>
            <w:r w:rsidRPr="00621FAC">
              <w:rPr>
                <w:color w:val="000000"/>
                <w:sz w:val="24"/>
                <w:szCs w:val="24"/>
              </w:rPr>
              <w:t> 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мероприятий, направленных на достижение результатов</w:t>
            </w:r>
            <w:r w:rsidRPr="00621FAC">
              <w:rPr>
                <w:color w:val="000000"/>
                <w:sz w:val="24"/>
                <w:szCs w:val="24"/>
              </w:rPr>
              <w:t> 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программы, промежуточный мониторинг реализации мероприятий</w:t>
            </w:r>
            <w:r w:rsidRPr="00621FAC">
              <w:rPr>
                <w:color w:val="000000"/>
                <w:sz w:val="24"/>
                <w:szCs w:val="24"/>
              </w:rPr>
              <w:t> 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программы, коррекция программы.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Третий этап: итоговый мониторинг</w:t>
            </w:r>
            <w:r w:rsidRPr="00621FAC">
              <w:rPr>
                <w:color w:val="000000"/>
                <w:sz w:val="24"/>
                <w:szCs w:val="24"/>
              </w:rPr>
              <w:t> 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реализации мероприятий программы, анализ динамики результатов,</w:t>
            </w:r>
            <w:r w:rsidRPr="00621FAC">
              <w:rPr>
                <w:color w:val="000000"/>
                <w:sz w:val="24"/>
                <w:szCs w:val="24"/>
              </w:rPr>
              <w:t> 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выявление проблем и путей их решения, определение перспектив</w:t>
            </w:r>
            <w:r w:rsidRPr="00621FAC">
              <w:rPr>
                <w:color w:val="000000"/>
                <w:sz w:val="24"/>
                <w:szCs w:val="24"/>
              </w:rPr>
              <w:t> 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дальнейшего развития.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Подведение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итогов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постановка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новых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стратегических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задач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</w:tr>
      <w:tr w:rsidR="005773CD" w:rsidRPr="00136F05">
        <w:tc>
          <w:tcPr>
            <w:tcW w:w="29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21FAC">
              <w:rPr>
                <w:color w:val="000000"/>
                <w:sz w:val="24"/>
                <w:szCs w:val="24"/>
              </w:rPr>
              <w:lastRenderedPageBreak/>
              <w:t>Цели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программы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722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1. Повышение качества образовательных, </w:t>
            </w:r>
            <w:proofErr w:type="spellStart"/>
            <w:r w:rsidRPr="00621FAC">
              <w:rPr>
                <w:color w:val="000000"/>
                <w:sz w:val="24"/>
                <w:szCs w:val="24"/>
                <w:lang w:val="ru-RU"/>
              </w:rPr>
              <w:t>здоровьеформирующих</w:t>
            </w:r>
            <w:proofErr w:type="spellEnd"/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 и коррекционных услуг в организации, с учётом возрастных и индивидуальных особенностей детей.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2. Модернизация системы управления образовательной, инновационной и финансово-экономической деятельностью организации.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3. Обеспечение доступности дошкольного образования, равных стартовых возможностей каждому ребёнку дошкольного возраста с учётом потребностей и возможностей социума.</w:t>
            </w:r>
          </w:p>
        </w:tc>
      </w:tr>
      <w:tr w:rsidR="005773CD" w:rsidRPr="00136F05">
        <w:tc>
          <w:tcPr>
            <w:tcW w:w="29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21FAC">
              <w:rPr>
                <w:color w:val="000000"/>
                <w:sz w:val="24"/>
                <w:szCs w:val="24"/>
              </w:rPr>
              <w:t>Задачи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программы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722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1. Обеспечение преемственности основных образовательных программ дошкольного образования и начального образования.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2. Формирование предпосылок у детей к обучению в школе и осуществление преемственности дошкольного и начального обучения.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3. Повысить конкурентоспособность организации путём предоставления широкого спектра качественных образовательных, коррекционных и информационно-пространственных услуг, внедрение в практику работы организации новых форм дошкольного образования.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4. Обеспечить эффективное, результативное функционирование и постоянный рост профессиональной компетентности стабильного коллектива в соответствии с требованиями ФГОС ДО.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5. Оказание психолого-педагогической поддержки семьи и повышение компетентности родителей в вопросах развития и образования, охраны и укрепления здоровья детей.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6. Привести в соответствие с требованиями основной общеобразовательной программы дошкольного образования развивающую предметно-пространственную среду и материально-техническую базу организации.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lastRenderedPageBreak/>
              <w:t>7. Модернизировать систему управления образовательной организации.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8. Создание условий для полноценного сотрудничества с социальными партнерами для разностороннего развития воспитанников.</w:t>
            </w:r>
          </w:p>
        </w:tc>
      </w:tr>
      <w:tr w:rsidR="005773CD" w:rsidRPr="00136F05">
        <w:tc>
          <w:tcPr>
            <w:tcW w:w="29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21FAC">
              <w:rPr>
                <w:color w:val="000000"/>
                <w:sz w:val="24"/>
                <w:szCs w:val="24"/>
              </w:rPr>
              <w:lastRenderedPageBreak/>
              <w:t>Ожидаемые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результаты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реализации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722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Высокая конкурентоспособность детского сада на рынке образовательных услуг, обеспечение равных стартовых возможностей дошкольников.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Расширение спектра дополнительных образовательных услуг для детей и их родителей.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Разработка программы психолого-педагогической поддержки семьи и повышения компетенции родителей в вопросах развития и образования, охраны и укрепления здоровья детей.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Высокий процент выпускников ДОУ, успешно прошедших адаптацию в первом классе школы.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Внедрение в педагогический процесс новых современных форм и технологий воспитания и обучения в соответствии с требованиями ФГОС ДО.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Построение современной комфортной развивающей предметно-пространственной среды и обучающего пространства в соответствии с требованиями ФГОС ДО.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Реализация инновационных технологий: информатизация процесса образования (использование коллекции Цифровых образовательных ресурсов (ЦОР) в процессе обучения и воспитания дошкольников, повышения профессиональной компетентности работников детского сада); участие коллектива учреждения в разработке и реализации проектов разного уровня.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Оптимизация функционирования действующей экономической модели учреждения за счёт повышения эффективности использования бюджетных и внебюджетных средств (рост доли доходов от оказания платных дополнительных образовательных услуг, спонсорских и благотворительных поступлений в общем объёме финансовых поступлений). Улучшение материально-технической базы.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Снижение заболеваемости воспитанников, благодаря проектированию и реализации профилактической работы, коррекции нарушений в физическом развитии, приобщение детей к здоровому образу жизни и овладение ими разнообразными видами двигательной активности.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Стабильность медико-педагогического состава детского сада, обеспечение 100% укомплектованности штатов. Достижение 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lastRenderedPageBreak/>
              <w:t>такого уровня профессиональной компетентности персонала учреждения, который позволит осуществлять квалифицированное медико-педагогическое сопровождение каждого субъекта образовательного процесса.</w:t>
            </w:r>
          </w:p>
        </w:tc>
      </w:tr>
      <w:tr w:rsidR="005773CD" w:rsidRPr="00136F05">
        <w:tc>
          <w:tcPr>
            <w:tcW w:w="29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21FAC">
              <w:rPr>
                <w:color w:val="000000"/>
                <w:sz w:val="24"/>
                <w:szCs w:val="24"/>
              </w:rPr>
              <w:lastRenderedPageBreak/>
              <w:t>Структура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программы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722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Введение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Раздел </w:t>
            </w:r>
            <w:r w:rsidRPr="00621FAC">
              <w:rPr>
                <w:color w:val="000000"/>
                <w:sz w:val="24"/>
                <w:szCs w:val="24"/>
              </w:rPr>
              <w:t>I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. Характеристика текущего состояния детского сада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Раздел </w:t>
            </w:r>
            <w:r w:rsidRPr="00621FAC">
              <w:rPr>
                <w:color w:val="000000"/>
                <w:sz w:val="24"/>
                <w:szCs w:val="24"/>
              </w:rPr>
              <w:t>II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. Концепция развития детского сада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Раздел </w:t>
            </w:r>
            <w:r w:rsidRPr="00621FAC">
              <w:rPr>
                <w:color w:val="000000"/>
                <w:sz w:val="24"/>
                <w:szCs w:val="24"/>
              </w:rPr>
              <w:t>III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. Ключевые ориентиры программы развития: миссия, цели,</w:t>
            </w:r>
            <w:r w:rsidRPr="00621FAC">
              <w:rPr>
                <w:color w:val="000000"/>
                <w:sz w:val="24"/>
                <w:szCs w:val="24"/>
              </w:rPr>
              <w:t> 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задачи, этапы реализации и ожидаемые результаты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Раздел </w:t>
            </w:r>
            <w:r w:rsidRPr="00621FAC">
              <w:rPr>
                <w:color w:val="000000"/>
                <w:sz w:val="24"/>
                <w:szCs w:val="24"/>
              </w:rPr>
              <w:t>IV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. Мероприятия по реализации программы развития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Раздел </w:t>
            </w:r>
            <w:r w:rsidRPr="00621FAC">
              <w:rPr>
                <w:color w:val="000000"/>
                <w:sz w:val="24"/>
                <w:szCs w:val="24"/>
              </w:rPr>
              <w:t>V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. Мониторинг реализации программы развития</w:t>
            </w:r>
          </w:p>
        </w:tc>
      </w:tr>
      <w:tr w:rsidR="005773CD" w:rsidRPr="00621FAC">
        <w:tc>
          <w:tcPr>
            <w:tcW w:w="29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Порядок управления реализацией программы развития</w:t>
            </w:r>
          </w:p>
        </w:tc>
        <w:tc>
          <w:tcPr>
            <w:tcW w:w="722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Текущее управление программой осуществляется администрацией детского сада.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Корректировки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программы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проводится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заведующим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r w:rsidR="00136F05">
              <w:rPr>
                <w:bCs/>
                <w:color w:val="000000"/>
                <w:sz w:val="24"/>
                <w:szCs w:val="24"/>
                <w:lang w:val="ru-RU"/>
              </w:rPr>
              <w:t>МКДОУ Новоникольский детский сад  «Колокольчик</w:t>
            </w:r>
            <w:r w:rsidRPr="00E14DB0">
              <w:rPr>
                <w:bCs/>
                <w:color w:val="000000"/>
                <w:sz w:val="24"/>
                <w:szCs w:val="24"/>
                <w:lang w:val="ru-RU"/>
              </w:rPr>
              <w:t>»</w:t>
            </w:r>
          </w:p>
        </w:tc>
      </w:tr>
      <w:tr w:rsidR="005773CD" w:rsidRPr="00621FAC">
        <w:tc>
          <w:tcPr>
            <w:tcW w:w="29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Порядок мониторинга реализации программы развития</w:t>
            </w:r>
          </w:p>
        </w:tc>
        <w:tc>
          <w:tcPr>
            <w:tcW w:w="722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E14DB0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Внутренний мониторинг осуществляется ежегодно в мае. Форма – аналитический отчет-справка о результатах реализации программы развития.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Ответственный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color w:val="000000"/>
                <w:sz w:val="24"/>
                <w:szCs w:val="24"/>
                <w:lang w:val="ru-RU"/>
              </w:rPr>
              <w:t>завеудющий</w:t>
            </w:r>
            <w:proofErr w:type="spellEnd"/>
            <w:r>
              <w:rPr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5773CD" w:rsidRPr="00136F05">
        <w:tc>
          <w:tcPr>
            <w:tcW w:w="29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Ресурсное обеспечение реализации программы развития</w:t>
            </w:r>
          </w:p>
        </w:tc>
        <w:tc>
          <w:tcPr>
            <w:tcW w:w="722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1. Кадровые ресурсы. На данный момент 0% педагогам присвоена первая квалификационная категория, 0% – высшая. На момент завершения программы доля педагогов с первой квалификационной категорией должна составить </w:t>
            </w:r>
            <w:r>
              <w:rPr>
                <w:color w:val="000000"/>
                <w:sz w:val="24"/>
                <w:szCs w:val="24"/>
                <w:lang w:val="ru-RU"/>
              </w:rPr>
              <w:t>3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0%, с высшей –</w:t>
            </w:r>
            <w:r w:rsidRPr="00621FAC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10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%.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2. Материально-технические ресурсы. На данный момент образовательная организация полностью укомплектована для реализации образовательных программ дошкольного образования. На момент завершения программы развития детский сад должен создать материально-технические ресурсы для реализации программ дополнительного образования по следующим направлениям: физически-спортивное направление, конструирование и робототехника, народное творчество.</w:t>
            </w:r>
          </w:p>
        </w:tc>
      </w:tr>
    </w:tbl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t>Механизмы реализации программы развития детского сада: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1. Выполнение требований ФГОС ДО.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2. Повышение качества образовательных, здоровье</w:t>
      </w:r>
      <w:r w:rsidR="00136F05">
        <w:rPr>
          <w:color w:val="000000"/>
          <w:sz w:val="24"/>
          <w:szCs w:val="24"/>
          <w:lang w:val="ru-RU"/>
        </w:rPr>
        <w:t xml:space="preserve"> </w:t>
      </w:r>
      <w:r w:rsidRPr="005F0A6F">
        <w:rPr>
          <w:color w:val="000000"/>
          <w:sz w:val="24"/>
          <w:szCs w:val="24"/>
          <w:lang w:val="ru-RU"/>
        </w:rPr>
        <w:t>формирующих и коррекционных услуг в учреждении, с учетом возрастных и индивидуальных особенностей детей.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3. Обеспечение доступности дошкольного образования, равных стартовых возможностей каждому ребенку дошкольного возраста с учетом потребностей и возможностей социума.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lastRenderedPageBreak/>
        <w:t>4. Модернизация системы управления образовательной, инновационной и финансово-экономической деятельностью образовательной организации.</w:t>
      </w:r>
    </w:p>
    <w:p w:rsidR="005773CD" w:rsidRPr="005F0A6F" w:rsidRDefault="005773CD">
      <w:pPr>
        <w:jc w:val="center"/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t>Введение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t>Используемые термины и сокращения.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 xml:space="preserve">Детский сад – </w:t>
      </w:r>
      <w:r w:rsidR="00136F05">
        <w:rPr>
          <w:bCs/>
          <w:color w:val="000000"/>
          <w:sz w:val="24"/>
          <w:szCs w:val="24"/>
          <w:lang w:val="ru-RU"/>
        </w:rPr>
        <w:t xml:space="preserve">МКДОУ Новоникольский детский </w:t>
      </w:r>
      <w:proofErr w:type="gramStart"/>
      <w:r w:rsidR="00136F05">
        <w:rPr>
          <w:bCs/>
          <w:color w:val="000000"/>
          <w:sz w:val="24"/>
          <w:szCs w:val="24"/>
          <w:lang w:val="ru-RU"/>
        </w:rPr>
        <w:t>сад  «</w:t>
      </w:r>
      <w:proofErr w:type="gramEnd"/>
      <w:r w:rsidR="00136F05">
        <w:rPr>
          <w:bCs/>
          <w:color w:val="000000"/>
          <w:sz w:val="24"/>
          <w:szCs w:val="24"/>
          <w:lang w:val="ru-RU"/>
        </w:rPr>
        <w:t>Колокольчик</w:t>
      </w:r>
      <w:r w:rsidR="00136F05" w:rsidRPr="00E14DB0">
        <w:rPr>
          <w:bCs/>
          <w:color w:val="000000"/>
          <w:sz w:val="24"/>
          <w:szCs w:val="24"/>
          <w:lang w:val="ru-RU"/>
        </w:rPr>
        <w:t>»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Программа – программ</w:t>
      </w:r>
      <w:r w:rsidR="00136F05">
        <w:rPr>
          <w:color w:val="000000"/>
          <w:sz w:val="24"/>
          <w:szCs w:val="24"/>
          <w:lang w:val="ru-RU"/>
        </w:rPr>
        <w:t>а развития детского сада на 2023-2026</w:t>
      </w:r>
      <w:r w:rsidRPr="005F0A6F">
        <w:rPr>
          <w:color w:val="000000"/>
          <w:sz w:val="24"/>
          <w:szCs w:val="24"/>
          <w:lang w:val="ru-RU"/>
        </w:rPr>
        <w:t xml:space="preserve"> годы.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Настоящая Программа разработана на основании приоритетов образовательной политики, закрепленных в документах федерального, регионального и муниципального уровней. Программа представляет собой основной стратегический управленческий документ, регламентирующий и направляющий ход развития детского сада. В программе отражаются системные, целостные изменения в детском саду (инновационный режим), сопровождающиеся проектно-целевым управлением.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Основными функциями настоящей программы развития являются:</w:t>
      </w:r>
    </w:p>
    <w:p w:rsidR="005773CD" w:rsidRPr="005F0A6F" w:rsidRDefault="005773CD">
      <w:pPr>
        <w:numPr>
          <w:ilvl w:val="0"/>
          <w:numId w:val="1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proofErr w:type="gramStart"/>
      <w:r w:rsidRPr="005F0A6F">
        <w:rPr>
          <w:color w:val="000000"/>
          <w:sz w:val="24"/>
          <w:szCs w:val="24"/>
          <w:lang w:val="ru-RU"/>
        </w:rPr>
        <w:t>организация</w:t>
      </w:r>
      <w:proofErr w:type="gramEnd"/>
      <w:r w:rsidRPr="005F0A6F">
        <w:rPr>
          <w:color w:val="000000"/>
          <w:sz w:val="24"/>
          <w:szCs w:val="24"/>
          <w:lang w:val="ru-RU"/>
        </w:rPr>
        <w:t xml:space="preserve"> и координация деятельности детского сада по достижению поставленных перед ним задач;</w:t>
      </w:r>
    </w:p>
    <w:p w:rsidR="005773CD" w:rsidRPr="005F0A6F" w:rsidRDefault="005773CD">
      <w:pPr>
        <w:numPr>
          <w:ilvl w:val="0"/>
          <w:numId w:val="1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proofErr w:type="gramStart"/>
      <w:r w:rsidRPr="005F0A6F">
        <w:rPr>
          <w:color w:val="000000"/>
          <w:sz w:val="24"/>
          <w:szCs w:val="24"/>
          <w:lang w:val="ru-RU"/>
        </w:rPr>
        <w:t>определение</w:t>
      </w:r>
      <w:proofErr w:type="gramEnd"/>
      <w:r w:rsidRPr="005F0A6F">
        <w:rPr>
          <w:color w:val="000000"/>
          <w:sz w:val="24"/>
          <w:szCs w:val="24"/>
          <w:lang w:val="ru-RU"/>
        </w:rPr>
        <w:t xml:space="preserve"> ценностей и целей, на которые направлена программа;</w:t>
      </w:r>
    </w:p>
    <w:p w:rsidR="005773CD" w:rsidRPr="005F0A6F" w:rsidRDefault="005773CD">
      <w:pPr>
        <w:numPr>
          <w:ilvl w:val="0"/>
          <w:numId w:val="1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proofErr w:type="gramStart"/>
      <w:r w:rsidRPr="005F0A6F">
        <w:rPr>
          <w:color w:val="000000"/>
          <w:sz w:val="24"/>
          <w:szCs w:val="24"/>
          <w:lang w:val="ru-RU"/>
        </w:rPr>
        <w:t>последовательная</w:t>
      </w:r>
      <w:proofErr w:type="gramEnd"/>
      <w:r w:rsidRPr="005F0A6F">
        <w:rPr>
          <w:color w:val="000000"/>
          <w:sz w:val="24"/>
          <w:szCs w:val="24"/>
          <w:lang w:val="ru-RU"/>
        </w:rPr>
        <w:t xml:space="preserve"> реализация мероприятий программы с использованием научно-обоснованных форм, методов и средств;</w:t>
      </w:r>
    </w:p>
    <w:p w:rsidR="005773CD" w:rsidRPr="005F0A6F" w:rsidRDefault="005773CD">
      <w:pPr>
        <w:numPr>
          <w:ilvl w:val="0"/>
          <w:numId w:val="1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proofErr w:type="gramStart"/>
      <w:r w:rsidRPr="005F0A6F">
        <w:rPr>
          <w:color w:val="000000"/>
          <w:sz w:val="24"/>
          <w:szCs w:val="24"/>
          <w:lang w:val="ru-RU"/>
        </w:rPr>
        <w:t>выявление</w:t>
      </w:r>
      <w:proofErr w:type="gramEnd"/>
      <w:r w:rsidRPr="005F0A6F">
        <w:rPr>
          <w:color w:val="000000"/>
          <w:sz w:val="24"/>
          <w:szCs w:val="24"/>
          <w:lang w:val="ru-RU"/>
        </w:rPr>
        <w:t xml:space="preserve"> качественных изменений в образовательном процессе посредством контроля и мониторинга хода и результатов реализации программы развития;</w:t>
      </w:r>
    </w:p>
    <w:p w:rsidR="005773CD" w:rsidRPr="005F0A6F" w:rsidRDefault="005773CD">
      <w:pPr>
        <w:numPr>
          <w:ilvl w:val="0"/>
          <w:numId w:val="1"/>
        </w:numPr>
        <w:ind w:left="780" w:right="180"/>
        <w:rPr>
          <w:color w:val="000000"/>
          <w:sz w:val="24"/>
          <w:szCs w:val="24"/>
          <w:lang w:val="ru-RU"/>
        </w:rPr>
      </w:pPr>
      <w:proofErr w:type="gramStart"/>
      <w:r w:rsidRPr="005F0A6F">
        <w:rPr>
          <w:color w:val="000000"/>
          <w:sz w:val="24"/>
          <w:szCs w:val="24"/>
          <w:lang w:val="ru-RU"/>
        </w:rPr>
        <w:t>интеграция</w:t>
      </w:r>
      <w:proofErr w:type="gramEnd"/>
      <w:r w:rsidRPr="005F0A6F">
        <w:rPr>
          <w:color w:val="000000"/>
          <w:sz w:val="24"/>
          <w:szCs w:val="24"/>
          <w:lang w:val="ru-RU"/>
        </w:rPr>
        <w:t xml:space="preserve"> усилий всех участников образовательных отношений, действующих в интересах развития детского сада.</w:t>
      </w:r>
    </w:p>
    <w:p w:rsidR="005773CD" w:rsidRPr="005F0A6F" w:rsidRDefault="005773CD">
      <w:pPr>
        <w:jc w:val="center"/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t xml:space="preserve">Раздел </w:t>
      </w:r>
      <w:r>
        <w:rPr>
          <w:b/>
          <w:bCs/>
          <w:color w:val="000000"/>
          <w:sz w:val="24"/>
          <w:szCs w:val="24"/>
        </w:rPr>
        <w:t>I</w:t>
      </w:r>
      <w:r w:rsidRPr="005F0A6F">
        <w:rPr>
          <w:b/>
          <w:bCs/>
          <w:color w:val="000000"/>
          <w:sz w:val="24"/>
          <w:szCs w:val="24"/>
          <w:lang w:val="ru-RU"/>
        </w:rPr>
        <w:t>. Характеристика текущего состояния детского сада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t>Информационная справка.</w:t>
      </w:r>
    </w:p>
    <w:p w:rsidR="005773CD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 xml:space="preserve">Дата создания детского сада: </w:t>
      </w:r>
      <w:r>
        <w:rPr>
          <w:color w:val="000000"/>
          <w:sz w:val="24"/>
          <w:szCs w:val="24"/>
          <w:lang w:val="ru-RU"/>
        </w:rPr>
        <w:t>18 мая</w:t>
      </w:r>
      <w:r w:rsidRPr="005F0A6F">
        <w:rPr>
          <w:color w:val="000000"/>
          <w:sz w:val="24"/>
          <w:szCs w:val="24"/>
          <w:lang w:val="ru-RU"/>
        </w:rPr>
        <w:t xml:space="preserve"> 19</w:t>
      </w:r>
      <w:r>
        <w:rPr>
          <w:color w:val="000000"/>
          <w:sz w:val="24"/>
          <w:szCs w:val="24"/>
          <w:lang w:val="ru-RU"/>
        </w:rPr>
        <w:t>78 года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t>Правоустанавливающие документы детского сада.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 xml:space="preserve">Устав. Действующий устав детского </w:t>
      </w:r>
      <w:proofErr w:type="gramStart"/>
      <w:r w:rsidRPr="005F0A6F">
        <w:rPr>
          <w:color w:val="000000"/>
          <w:sz w:val="24"/>
          <w:szCs w:val="24"/>
          <w:lang w:val="ru-RU"/>
        </w:rPr>
        <w:t xml:space="preserve">сада </w:t>
      </w:r>
      <w:r>
        <w:rPr>
          <w:color w:val="000000"/>
          <w:sz w:val="24"/>
          <w:szCs w:val="24"/>
          <w:lang w:val="ru-RU"/>
        </w:rPr>
        <w:t>,утвержден</w:t>
      </w:r>
      <w:proofErr w:type="gramEnd"/>
      <w:r>
        <w:rPr>
          <w:color w:val="000000"/>
          <w:sz w:val="24"/>
          <w:szCs w:val="24"/>
          <w:lang w:val="ru-RU"/>
        </w:rPr>
        <w:t xml:space="preserve"> постановлением администрации Быковского муниципального района Волгоградской области № 119 от 10.03.2021 г.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 xml:space="preserve">Лицензия на осуществление образовательной деятельности – от </w:t>
      </w:r>
      <w:r>
        <w:rPr>
          <w:color w:val="000000"/>
          <w:sz w:val="24"/>
          <w:szCs w:val="24"/>
          <w:lang w:val="ru-RU"/>
        </w:rPr>
        <w:t>21.07.2017 г.</w:t>
      </w:r>
      <w:r w:rsidRPr="005F0A6F">
        <w:rPr>
          <w:color w:val="000000"/>
          <w:sz w:val="24"/>
          <w:szCs w:val="24"/>
          <w:lang w:val="ru-RU"/>
        </w:rPr>
        <w:t xml:space="preserve">, серия </w:t>
      </w:r>
      <w:r>
        <w:rPr>
          <w:color w:val="000000"/>
          <w:sz w:val="24"/>
          <w:szCs w:val="24"/>
          <w:lang w:val="ru-RU"/>
        </w:rPr>
        <w:t>34</w:t>
      </w:r>
      <w:r w:rsidRPr="005F0A6F">
        <w:rPr>
          <w:color w:val="000000"/>
          <w:sz w:val="24"/>
          <w:szCs w:val="24"/>
          <w:lang w:val="ru-RU"/>
        </w:rPr>
        <w:t>Л</w:t>
      </w:r>
      <w:r>
        <w:rPr>
          <w:color w:val="000000"/>
          <w:sz w:val="24"/>
          <w:szCs w:val="24"/>
          <w:lang w:val="ru-RU"/>
        </w:rPr>
        <w:t>0</w:t>
      </w:r>
      <w:r w:rsidRPr="005F0A6F">
        <w:rPr>
          <w:color w:val="000000"/>
          <w:sz w:val="24"/>
          <w:szCs w:val="24"/>
          <w:lang w:val="ru-RU"/>
        </w:rPr>
        <w:t>1 № 000</w:t>
      </w:r>
      <w:r>
        <w:rPr>
          <w:color w:val="000000"/>
          <w:sz w:val="24"/>
          <w:szCs w:val="24"/>
          <w:lang w:val="ru-RU"/>
        </w:rPr>
        <w:t>1679</w:t>
      </w:r>
      <w:r w:rsidRPr="005F0A6F">
        <w:rPr>
          <w:color w:val="000000"/>
          <w:sz w:val="24"/>
          <w:szCs w:val="24"/>
          <w:lang w:val="ru-RU"/>
        </w:rPr>
        <w:t>,</w:t>
      </w:r>
      <w:r>
        <w:rPr>
          <w:color w:val="000000"/>
          <w:sz w:val="24"/>
          <w:szCs w:val="24"/>
        </w:rPr>
        <w:t> </w:t>
      </w:r>
      <w:r w:rsidRPr="005F0A6F">
        <w:rPr>
          <w:color w:val="000000"/>
          <w:sz w:val="24"/>
          <w:szCs w:val="24"/>
          <w:lang w:val="ru-RU"/>
        </w:rPr>
        <w:t xml:space="preserve">регистрационный номер </w:t>
      </w:r>
      <w:r>
        <w:rPr>
          <w:color w:val="000000"/>
          <w:sz w:val="24"/>
          <w:szCs w:val="24"/>
          <w:lang w:val="ru-RU"/>
        </w:rPr>
        <w:t>114</w:t>
      </w:r>
      <w:r w:rsidRPr="005F0A6F">
        <w:rPr>
          <w:color w:val="000000"/>
          <w:sz w:val="24"/>
          <w:szCs w:val="24"/>
          <w:lang w:val="ru-RU"/>
        </w:rPr>
        <w:t>. Лицензия бессрочная.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Свидетельство о внесении записи в ЕГРЮЛ. Основной государственный</w:t>
      </w:r>
      <w:r>
        <w:rPr>
          <w:color w:val="000000"/>
          <w:sz w:val="24"/>
          <w:szCs w:val="24"/>
        </w:rPr>
        <w:t> </w:t>
      </w:r>
      <w:r w:rsidRPr="005F0A6F">
        <w:rPr>
          <w:color w:val="000000"/>
          <w:sz w:val="24"/>
          <w:szCs w:val="24"/>
          <w:lang w:val="ru-RU"/>
        </w:rPr>
        <w:t xml:space="preserve">регистрационный номер: </w:t>
      </w:r>
      <w:r>
        <w:rPr>
          <w:color w:val="000000"/>
          <w:sz w:val="24"/>
          <w:szCs w:val="24"/>
          <w:lang w:val="ru-RU"/>
        </w:rPr>
        <w:t>1023405166883</w:t>
      </w:r>
      <w:r w:rsidRPr="005F0A6F">
        <w:rPr>
          <w:color w:val="000000"/>
          <w:sz w:val="24"/>
          <w:szCs w:val="24"/>
          <w:lang w:val="ru-RU"/>
        </w:rPr>
        <w:t xml:space="preserve"> за государственным регистрационным номером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3402009591</w:t>
      </w:r>
      <w:r w:rsidRPr="005F0A6F">
        <w:rPr>
          <w:color w:val="000000"/>
          <w:sz w:val="24"/>
          <w:szCs w:val="24"/>
          <w:lang w:val="ru-RU"/>
        </w:rPr>
        <w:t>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Свидетельство о регистрации в налоговом органе. Основной государственный</w:t>
      </w:r>
      <w:r>
        <w:rPr>
          <w:color w:val="000000"/>
          <w:sz w:val="24"/>
          <w:szCs w:val="24"/>
        </w:rPr>
        <w:t> </w:t>
      </w:r>
      <w:r w:rsidRPr="005F0A6F">
        <w:rPr>
          <w:color w:val="000000"/>
          <w:sz w:val="24"/>
          <w:szCs w:val="24"/>
          <w:lang w:val="ru-RU"/>
        </w:rPr>
        <w:t xml:space="preserve">регистрационный номер </w:t>
      </w:r>
      <w:r>
        <w:rPr>
          <w:color w:val="000000"/>
          <w:sz w:val="24"/>
          <w:szCs w:val="24"/>
          <w:lang w:val="ru-RU"/>
        </w:rPr>
        <w:t>1023405166883</w:t>
      </w:r>
      <w:r w:rsidRPr="005F0A6F">
        <w:rPr>
          <w:color w:val="000000"/>
          <w:sz w:val="24"/>
          <w:szCs w:val="24"/>
          <w:lang w:val="ru-RU"/>
        </w:rPr>
        <w:t xml:space="preserve">. ИНН/КПП </w:t>
      </w:r>
      <w:r w:rsidR="00136F05">
        <w:rPr>
          <w:color w:val="000000"/>
          <w:sz w:val="24"/>
          <w:szCs w:val="24"/>
          <w:lang w:val="ru-RU"/>
        </w:rPr>
        <w:t>3402010290</w:t>
      </w:r>
      <w:r w:rsidRPr="005F0A6F">
        <w:rPr>
          <w:color w:val="000000"/>
          <w:sz w:val="24"/>
          <w:szCs w:val="24"/>
          <w:lang w:val="ru-RU"/>
        </w:rPr>
        <w:t>/</w:t>
      </w:r>
      <w:r w:rsidR="00136F05">
        <w:rPr>
          <w:color w:val="000000"/>
          <w:sz w:val="24"/>
          <w:szCs w:val="24"/>
          <w:lang w:val="ru-RU"/>
        </w:rPr>
        <w:t>340201001</w:t>
      </w:r>
      <w:r w:rsidRPr="005F0A6F">
        <w:rPr>
          <w:color w:val="000000"/>
          <w:sz w:val="24"/>
          <w:szCs w:val="24"/>
          <w:lang w:val="ru-RU"/>
        </w:rPr>
        <w:t>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lastRenderedPageBreak/>
        <w:t xml:space="preserve">Контакты. </w:t>
      </w:r>
      <w:r w:rsidRPr="005F0A6F">
        <w:rPr>
          <w:color w:val="000000"/>
          <w:sz w:val="24"/>
          <w:szCs w:val="24"/>
          <w:lang w:val="ru-RU"/>
        </w:rPr>
        <w:t xml:space="preserve">Адрес: </w:t>
      </w:r>
      <w:r>
        <w:rPr>
          <w:color w:val="000000"/>
          <w:sz w:val="24"/>
          <w:szCs w:val="24"/>
          <w:lang w:val="ru-RU"/>
        </w:rPr>
        <w:t>Во</w:t>
      </w:r>
      <w:r w:rsidR="00136F05">
        <w:rPr>
          <w:color w:val="000000"/>
          <w:sz w:val="24"/>
          <w:szCs w:val="24"/>
          <w:lang w:val="ru-RU"/>
        </w:rPr>
        <w:t xml:space="preserve">лгоградская область, </w:t>
      </w:r>
      <w:proofErr w:type="spellStart"/>
      <w:r w:rsidR="00136F05">
        <w:rPr>
          <w:color w:val="000000"/>
          <w:sz w:val="24"/>
          <w:szCs w:val="24"/>
          <w:lang w:val="ru-RU"/>
        </w:rPr>
        <w:t>с.Новоникольское</w:t>
      </w:r>
      <w:proofErr w:type="spellEnd"/>
      <w:r w:rsidR="00136F05">
        <w:rPr>
          <w:color w:val="000000"/>
          <w:sz w:val="24"/>
          <w:szCs w:val="24"/>
          <w:lang w:val="ru-RU"/>
        </w:rPr>
        <w:t xml:space="preserve">, ул. </w:t>
      </w:r>
      <w:proofErr w:type="spellStart"/>
      <w:r w:rsidR="00136F05">
        <w:rPr>
          <w:color w:val="000000"/>
          <w:sz w:val="24"/>
          <w:szCs w:val="24"/>
          <w:lang w:val="ru-RU"/>
        </w:rPr>
        <w:t>Шурухина</w:t>
      </w:r>
      <w:proofErr w:type="spellEnd"/>
      <w:r w:rsidR="00136F05">
        <w:rPr>
          <w:color w:val="000000"/>
          <w:sz w:val="24"/>
          <w:szCs w:val="24"/>
          <w:lang w:val="ru-RU"/>
        </w:rPr>
        <w:t>, 50 Телефон: 3-46-47</w:t>
      </w:r>
      <w:r w:rsidRPr="005F0A6F">
        <w:rPr>
          <w:color w:val="000000"/>
          <w:sz w:val="24"/>
          <w:szCs w:val="24"/>
          <w:lang w:val="ru-RU"/>
        </w:rPr>
        <w:t xml:space="preserve">. Электронный адрес: </w:t>
      </w:r>
      <w:proofErr w:type="spellStart"/>
      <w:r w:rsidR="00136F05">
        <w:rPr>
          <w:color w:val="000000"/>
          <w:sz w:val="24"/>
          <w:szCs w:val="24"/>
        </w:rPr>
        <w:t>NovonikolskDOU</w:t>
      </w:r>
      <w:proofErr w:type="spellEnd"/>
      <w:r w:rsidR="00136F05" w:rsidRPr="00136F05">
        <w:rPr>
          <w:color w:val="000000"/>
          <w:sz w:val="24"/>
          <w:szCs w:val="24"/>
          <w:lang w:val="ru-RU"/>
        </w:rPr>
        <w:t>@</w:t>
      </w:r>
      <w:proofErr w:type="spellStart"/>
      <w:r w:rsidR="00136F05">
        <w:rPr>
          <w:color w:val="000000"/>
          <w:sz w:val="24"/>
          <w:szCs w:val="24"/>
        </w:rPr>
        <w:t>yandex</w:t>
      </w:r>
      <w:proofErr w:type="spellEnd"/>
      <w:r w:rsidR="00136F05" w:rsidRPr="00136F05">
        <w:rPr>
          <w:color w:val="000000"/>
          <w:sz w:val="24"/>
          <w:szCs w:val="24"/>
          <w:lang w:val="ru-RU"/>
        </w:rPr>
        <w:t>.</w:t>
      </w:r>
      <w:proofErr w:type="spellStart"/>
      <w:r w:rsidR="00136F05">
        <w:rPr>
          <w:color w:val="000000"/>
          <w:sz w:val="24"/>
          <w:szCs w:val="24"/>
        </w:rPr>
        <w:t>ru</w:t>
      </w:r>
      <w:proofErr w:type="spellEnd"/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t>Условия обучения в детском саду.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Основной структурной единицей дошкольного образовательного учреждения является группа детей дошкольного возраста. В настоящее время в учреждении функционирует</w:t>
      </w:r>
      <w:r w:rsidRPr="00737D03">
        <w:rPr>
          <w:color w:val="000000"/>
          <w:sz w:val="24"/>
          <w:szCs w:val="24"/>
          <w:lang w:val="ru-RU"/>
        </w:rPr>
        <w:t xml:space="preserve"> 4</w:t>
      </w:r>
      <w:r w:rsidRPr="005F0A6F">
        <w:rPr>
          <w:color w:val="000000"/>
          <w:sz w:val="24"/>
          <w:szCs w:val="24"/>
          <w:lang w:val="ru-RU"/>
        </w:rPr>
        <w:t xml:space="preserve"> групп, из них:</w:t>
      </w:r>
    </w:p>
    <w:p w:rsidR="005773CD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 xml:space="preserve">- </w:t>
      </w:r>
      <w:r>
        <w:rPr>
          <w:color w:val="000000"/>
          <w:sz w:val="24"/>
          <w:szCs w:val="24"/>
          <w:lang w:val="ru-RU"/>
        </w:rPr>
        <w:t>первая младшая группа с 1 года до 3 лет;</w:t>
      </w:r>
    </w:p>
    <w:p w:rsidR="005773CD" w:rsidRDefault="005773CD">
      <w:pPr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-вторая младшая группа с 3 лет до 4 лет;</w:t>
      </w:r>
    </w:p>
    <w:p w:rsidR="005773CD" w:rsidRPr="00737D03" w:rsidRDefault="005773CD">
      <w:pPr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- средняя группа с 4 лет до 5 лет;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 xml:space="preserve">- </w:t>
      </w:r>
      <w:r>
        <w:rPr>
          <w:color w:val="000000"/>
          <w:sz w:val="24"/>
          <w:szCs w:val="24"/>
          <w:lang w:val="ru-RU"/>
        </w:rPr>
        <w:t>старшая группа с 5 лет до 7 лет.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Режим работы ДОУ: с 7.30 до 18.00. Выходные дни: суббота, воскресенье, праздничные дни.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Материально-техническая база. Имеется кабинет заведующего, медицинский кабинет, изолятор, кабинет заместителя</w:t>
      </w:r>
      <w:r>
        <w:rPr>
          <w:color w:val="000000"/>
          <w:sz w:val="24"/>
          <w:szCs w:val="24"/>
        </w:rPr>
        <w:t> </w:t>
      </w:r>
      <w:r w:rsidRPr="005F0A6F">
        <w:rPr>
          <w:color w:val="000000"/>
          <w:sz w:val="24"/>
          <w:szCs w:val="24"/>
          <w:lang w:val="ru-RU"/>
        </w:rPr>
        <w:t xml:space="preserve">заведующего по АХЧ, пищеблок, </w:t>
      </w:r>
      <w:r>
        <w:rPr>
          <w:color w:val="000000"/>
          <w:sz w:val="24"/>
          <w:szCs w:val="24"/>
          <w:lang w:val="ru-RU"/>
        </w:rPr>
        <w:t>4</w:t>
      </w:r>
      <w:r w:rsidRPr="005F0A6F">
        <w:rPr>
          <w:color w:val="000000"/>
          <w:sz w:val="24"/>
          <w:szCs w:val="24"/>
          <w:lang w:val="ru-RU"/>
        </w:rPr>
        <w:t xml:space="preserve"> групповых комнат, музыкальный зал, прачечная, подсобные кладовые.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 xml:space="preserve">Помещение детского сада находится в отдельно стоящем типовом двухэтажном здании. Имеется собственная территория для прогулок, </w:t>
      </w:r>
      <w:r>
        <w:rPr>
          <w:color w:val="000000"/>
          <w:sz w:val="24"/>
          <w:szCs w:val="24"/>
          <w:lang w:val="ru-RU"/>
        </w:rPr>
        <w:t>2</w:t>
      </w:r>
      <w:r w:rsidRPr="005F0A6F">
        <w:rPr>
          <w:color w:val="000000"/>
          <w:sz w:val="24"/>
          <w:szCs w:val="24"/>
          <w:lang w:val="ru-RU"/>
        </w:rPr>
        <w:t xml:space="preserve"> обустроенных прогулочных веранд, </w:t>
      </w:r>
      <w:r>
        <w:rPr>
          <w:color w:val="000000"/>
          <w:sz w:val="24"/>
          <w:szCs w:val="24"/>
          <w:lang w:val="ru-RU"/>
        </w:rPr>
        <w:t xml:space="preserve">2 требующих </w:t>
      </w:r>
      <w:r w:rsidR="00136F05">
        <w:rPr>
          <w:color w:val="000000"/>
          <w:sz w:val="24"/>
          <w:szCs w:val="24"/>
          <w:lang w:val="ru-RU"/>
        </w:rPr>
        <w:t>ремонта, находится</w:t>
      </w:r>
      <w:r>
        <w:rPr>
          <w:color w:val="000000"/>
          <w:sz w:val="24"/>
          <w:szCs w:val="24"/>
          <w:lang w:val="ru-RU"/>
        </w:rPr>
        <w:t xml:space="preserve"> </w:t>
      </w:r>
      <w:r w:rsidRPr="005F0A6F">
        <w:rPr>
          <w:color w:val="000000"/>
          <w:sz w:val="24"/>
          <w:szCs w:val="24"/>
          <w:lang w:val="ru-RU"/>
        </w:rPr>
        <w:t>игр</w:t>
      </w:r>
      <w:r>
        <w:rPr>
          <w:color w:val="000000"/>
          <w:sz w:val="24"/>
          <w:szCs w:val="24"/>
          <w:lang w:val="ru-RU"/>
        </w:rPr>
        <w:t>овое и спортивное оборудование</w:t>
      </w:r>
      <w:r w:rsidRPr="005F0A6F">
        <w:rPr>
          <w:color w:val="000000"/>
          <w:sz w:val="24"/>
          <w:szCs w:val="24"/>
          <w:lang w:val="ru-RU"/>
        </w:rPr>
        <w:t>, хорошее озеленение, спортивная площадка.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Основным направлением деятельности детского сада</w:t>
      </w:r>
      <w:r>
        <w:rPr>
          <w:color w:val="000000"/>
          <w:sz w:val="24"/>
          <w:szCs w:val="24"/>
        </w:rPr>
        <w:t> </w:t>
      </w:r>
      <w:r w:rsidRPr="005F0A6F">
        <w:rPr>
          <w:color w:val="000000"/>
          <w:sz w:val="24"/>
          <w:szCs w:val="24"/>
          <w:lang w:val="ru-RU"/>
        </w:rPr>
        <w:t>является реализация ООП ДО в группах общеобразовательного вида и коррекционной направленности.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t>Кадровая характеристика.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 xml:space="preserve">На момент написания программы развития общее количество педагогических работников – </w:t>
      </w:r>
      <w:r>
        <w:rPr>
          <w:color w:val="000000"/>
          <w:sz w:val="24"/>
          <w:szCs w:val="24"/>
          <w:lang w:val="ru-RU"/>
        </w:rPr>
        <w:t xml:space="preserve">7 </w:t>
      </w:r>
      <w:r w:rsidRPr="005F0A6F">
        <w:rPr>
          <w:color w:val="000000"/>
          <w:sz w:val="24"/>
          <w:szCs w:val="24"/>
          <w:lang w:val="ru-RU"/>
        </w:rPr>
        <w:t>человек (</w:t>
      </w:r>
      <w:r>
        <w:rPr>
          <w:color w:val="000000"/>
          <w:sz w:val="24"/>
          <w:szCs w:val="24"/>
          <w:lang w:val="ru-RU"/>
        </w:rPr>
        <w:t>воспитателей -6, музыкальный руководитель - 1</w:t>
      </w:r>
      <w:r w:rsidRPr="005F0A6F">
        <w:rPr>
          <w:color w:val="000000"/>
          <w:sz w:val="24"/>
          <w:szCs w:val="24"/>
          <w:lang w:val="ru-RU"/>
        </w:rPr>
        <w:t>).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Работник с медицинским образованием – 1 человек.</w:t>
      </w:r>
    </w:p>
    <w:p w:rsidR="005773CD" w:rsidRDefault="005773CD">
      <w:pPr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Укомплектованность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кадрами</w:t>
      </w:r>
      <w:proofErr w:type="spellEnd"/>
      <w:r>
        <w:rPr>
          <w:color w:val="000000"/>
          <w:sz w:val="24"/>
          <w:szCs w:val="24"/>
        </w:rPr>
        <w:t>:</w:t>
      </w:r>
    </w:p>
    <w:p w:rsidR="005773CD" w:rsidRDefault="005773CD">
      <w:pPr>
        <w:numPr>
          <w:ilvl w:val="0"/>
          <w:numId w:val="2"/>
        </w:numPr>
        <w:ind w:left="780" w:right="180"/>
        <w:contextualSpacing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воспитателями</w:t>
      </w:r>
      <w:proofErr w:type="spellEnd"/>
      <w:r>
        <w:rPr>
          <w:color w:val="000000"/>
          <w:sz w:val="24"/>
          <w:szCs w:val="24"/>
        </w:rPr>
        <w:t xml:space="preserve"> –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r w:rsidR="00136F05">
        <w:rPr>
          <w:color w:val="000000"/>
          <w:sz w:val="24"/>
          <w:szCs w:val="24"/>
        </w:rPr>
        <w:t>85</w:t>
      </w:r>
      <w:r>
        <w:rPr>
          <w:color w:val="000000"/>
          <w:sz w:val="24"/>
          <w:szCs w:val="24"/>
        </w:rPr>
        <w:t>%;</w:t>
      </w:r>
    </w:p>
    <w:p w:rsidR="005773CD" w:rsidRDefault="005773CD">
      <w:pPr>
        <w:numPr>
          <w:ilvl w:val="0"/>
          <w:numId w:val="2"/>
        </w:numPr>
        <w:ind w:left="780" w:right="180"/>
        <w:contextualSpacing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младшими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воспитателями</w:t>
      </w:r>
      <w:proofErr w:type="spellEnd"/>
      <w:r>
        <w:rPr>
          <w:color w:val="000000"/>
          <w:sz w:val="24"/>
          <w:szCs w:val="24"/>
        </w:rPr>
        <w:t xml:space="preserve"> –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100%;</w:t>
      </w:r>
    </w:p>
    <w:p w:rsidR="005773CD" w:rsidRDefault="005773CD">
      <w:pPr>
        <w:numPr>
          <w:ilvl w:val="0"/>
          <w:numId w:val="2"/>
        </w:numPr>
        <w:ind w:left="780" w:right="180"/>
        <w:rPr>
          <w:color w:val="000000"/>
          <w:sz w:val="24"/>
          <w:szCs w:val="24"/>
        </w:rPr>
      </w:pPr>
      <w:proofErr w:type="spellStart"/>
      <w:proofErr w:type="gramStart"/>
      <w:r>
        <w:rPr>
          <w:color w:val="000000"/>
          <w:sz w:val="24"/>
          <w:szCs w:val="24"/>
        </w:rPr>
        <w:t>обслуживающим</w:t>
      </w:r>
      <w:proofErr w:type="spellEnd"/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персоналом</w:t>
      </w:r>
      <w:proofErr w:type="spellEnd"/>
      <w:r>
        <w:rPr>
          <w:color w:val="000000"/>
          <w:sz w:val="24"/>
          <w:szCs w:val="24"/>
        </w:rPr>
        <w:t xml:space="preserve"> – 100%.</w:t>
      </w:r>
    </w:p>
    <w:p w:rsidR="005773CD" w:rsidRDefault="005773CD">
      <w:pPr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Сведения</w:t>
      </w:r>
      <w:proofErr w:type="spellEnd"/>
      <w:r>
        <w:rPr>
          <w:color w:val="000000"/>
          <w:sz w:val="24"/>
          <w:szCs w:val="24"/>
        </w:rPr>
        <w:t xml:space="preserve"> о </w:t>
      </w:r>
      <w:proofErr w:type="spellStart"/>
      <w:r>
        <w:rPr>
          <w:color w:val="000000"/>
          <w:sz w:val="24"/>
          <w:szCs w:val="24"/>
        </w:rPr>
        <w:t>работниках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06"/>
        <w:gridCol w:w="3142"/>
        <w:gridCol w:w="3096"/>
      </w:tblGrid>
      <w:tr w:rsidR="005773CD" w:rsidRPr="00136F05">
        <w:tc>
          <w:tcPr>
            <w:tcW w:w="3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Образование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кол-во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3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b/>
                <w:bCs/>
                <w:color w:val="000000"/>
                <w:sz w:val="24"/>
                <w:szCs w:val="24"/>
                <w:lang w:val="ru-RU"/>
              </w:rPr>
              <w:t>Наличие квалификационных категорий, кол-во работников</w:t>
            </w:r>
          </w:p>
        </w:tc>
        <w:tc>
          <w:tcPr>
            <w:tcW w:w="3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b/>
                <w:bCs/>
                <w:color w:val="000000"/>
                <w:sz w:val="24"/>
                <w:szCs w:val="24"/>
                <w:lang w:val="ru-RU"/>
              </w:rPr>
              <w:t>Стаж работы, кол-во работников</w:t>
            </w:r>
          </w:p>
        </w:tc>
      </w:tr>
      <w:tr w:rsidR="005773CD" w:rsidRPr="00F470B3">
        <w:tc>
          <w:tcPr>
            <w:tcW w:w="3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Высшее – </w:t>
            </w:r>
            <w:r w:rsidR="00136F05">
              <w:rPr>
                <w:color w:val="000000"/>
                <w:sz w:val="24"/>
                <w:szCs w:val="24"/>
                <w:lang w:val="ru-RU"/>
              </w:rPr>
              <w:t>1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 чел</w:t>
            </w:r>
            <w:r>
              <w:rPr>
                <w:color w:val="000000"/>
                <w:sz w:val="24"/>
                <w:szCs w:val="24"/>
                <w:lang w:val="ru-RU"/>
              </w:rPr>
              <w:t>.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Среднее специальное –</w:t>
            </w:r>
            <w:r w:rsidR="00136F05">
              <w:rPr>
                <w:color w:val="000000"/>
                <w:sz w:val="24"/>
                <w:szCs w:val="24"/>
                <w:lang w:val="ru-RU"/>
              </w:rPr>
              <w:t>14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чел.</w:t>
            </w:r>
          </w:p>
          <w:p w:rsidR="005773CD" w:rsidRPr="00F470B3" w:rsidRDefault="005773CD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Высшая – </w:t>
            </w:r>
            <w:r>
              <w:rPr>
                <w:color w:val="000000"/>
                <w:sz w:val="24"/>
                <w:szCs w:val="24"/>
                <w:lang w:val="ru-RU"/>
              </w:rPr>
              <w:t>0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 чел.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Первая – </w:t>
            </w:r>
            <w:r>
              <w:rPr>
                <w:color w:val="000000"/>
                <w:sz w:val="24"/>
                <w:szCs w:val="24"/>
                <w:lang w:val="ru-RU"/>
              </w:rPr>
              <w:t>0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 чел.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Без категории – </w:t>
            </w:r>
            <w:r>
              <w:rPr>
                <w:color w:val="000000"/>
                <w:sz w:val="24"/>
                <w:szCs w:val="24"/>
                <w:lang w:val="ru-RU"/>
              </w:rPr>
              <w:t>7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 чел.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136F05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До 5 лет – 4</w:t>
            </w:r>
            <w:r w:rsidR="005773CD" w:rsidRPr="00621FAC">
              <w:rPr>
                <w:color w:val="000000"/>
                <w:sz w:val="24"/>
                <w:szCs w:val="24"/>
                <w:lang w:val="ru-RU"/>
              </w:rPr>
              <w:t xml:space="preserve"> чел</w:t>
            </w:r>
            <w:r w:rsidR="005773CD">
              <w:rPr>
                <w:color w:val="000000"/>
                <w:sz w:val="24"/>
                <w:szCs w:val="24"/>
                <w:lang w:val="ru-RU"/>
              </w:rPr>
              <w:t xml:space="preserve">. </w:t>
            </w:r>
          </w:p>
          <w:p w:rsidR="005773CD" w:rsidRPr="00F470B3" w:rsidRDefault="00136F05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 – 10 лет. – 2</w:t>
            </w:r>
            <w:r w:rsidR="005773CD" w:rsidRPr="00621FAC">
              <w:rPr>
                <w:color w:val="000000"/>
                <w:sz w:val="24"/>
                <w:szCs w:val="24"/>
                <w:lang w:val="ru-RU"/>
              </w:rPr>
              <w:t xml:space="preserve"> чел. </w:t>
            </w:r>
          </w:p>
          <w:p w:rsidR="005773CD" w:rsidRPr="00F470B3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F470B3">
              <w:rPr>
                <w:color w:val="000000"/>
                <w:sz w:val="24"/>
                <w:szCs w:val="24"/>
                <w:lang w:val="ru-RU"/>
              </w:rPr>
              <w:t>Свыше 15 лет –</w:t>
            </w:r>
            <w:r w:rsidR="00136F05">
              <w:rPr>
                <w:color w:val="000000"/>
                <w:sz w:val="24"/>
                <w:szCs w:val="24"/>
                <w:lang w:val="ru-RU"/>
              </w:rPr>
              <w:t>9</w:t>
            </w:r>
            <w:r w:rsidRPr="00F470B3">
              <w:rPr>
                <w:color w:val="000000"/>
                <w:sz w:val="24"/>
                <w:szCs w:val="24"/>
                <w:lang w:val="ru-RU"/>
              </w:rPr>
              <w:t xml:space="preserve"> чел. </w:t>
            </w:r>
          </w:p>
        </w:tc>
      </w:tr>
    </w:tbl>
    <w:p w:rsidR="005773CD" w:rsidRPr="005F0A6F" w:rsidRDefault="005773CD">
      <w:pPr>
        <w:jc w:val="center"/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t xml:space="preserve">Раздел </w:t>
      </w:r>
      <w:r>
        <w:rPr>
          <w:b/>
          <w:bCs/>
          <w:color w:val="000000"/>
          <w:sz w:val="24"/>
          <w:szCs w:val="24"/>
        </w:rPr>
        <w:t>II</w:t>
      </w:r>
      <w:r w:rsidRPr="005F0A6F">
        <w:rPr>
          <w:b/>
          <w:bCs/>
          <w:color w:val="000000"/>
          <w:sz w:val="24"/>
          <w:szCs w:val="24"/>
          <w:lang w:val="ru-RU"/>
        </w:rPr>
        <w:t>. Концепция развития детского сада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Актуальность разработки программы развития обусловлена модернизацией системы образования Российской Федерации, а именно выход новых нормативных документов, диктующих основные положения и нормы функционирования современного детского сада.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Ключевая идея развития детского сада ориентирует коллектив на создание качественного образовательного пространства, способствующего развитию и саморазвитию всех участников педагогического процесса: педагогов, воспитанников и их родителей (законных представителей).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Качественное внедрение ФГОС в образовательном процессе требует комплекса мероприятий по обновлению содержания и выбору технологий в образовательный процесс. Предстоит дальнейшая работа по перестроению сознания педагогов с учебно-дисциплинарной модели построения образовательного процесса и общения с детьми на модель личностно-ориентированную.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Существенные изменения в системе образования требуют изменений в квалификационном уровне педагогов. Современный педагог должен обладать многими качествами: компетентность, творчество, гуманность, нравственность, обладать точными знаниями современных педагогических технологий и умело их применять в своей работе.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Основной вектор преобразований программы дошкольного образования, согласно требованиям ФГОС, направлен на ориентацию развития индивидуальных личностных ресурсов ребенка, его творческих способностей и ведущих психических качеств. Личностно-ориентированный подход в центр образовательной системы ставит личность ребёнка, обеспечение комфортных, бесконфликтных и безопасных условий ее развития, реализации ее природных потенциалов. Таким образом, прежняя исходная, приоритетная ориентация образования только на цели государства сменяется личностной ориентацией.</w:t>
      </w:r>
    </w:p>
    <w:p w:rsidR="005773CD" w:rsidRPr="005F0A6F" w:rsidRDefault="005773CD">
      <w:pPr>
        <w:jc w:val="center"/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t xml:space="preserve">Раздел </w:t>
      </w:r>
      <w:r>
        <w:rPr>
          <w:b/>
          <w:bCs/>
          <w:color w:val="000000"/>
          <w:sz w:val="24"/>
          <w:szCs w:val="24"/>
        </w:rPr>
        <w:t>III</w:t>
      </w:r>
      <w:r w:rsidRPr="005F0A6F">
        <w:rPr>
          <w:b/>
          <w:bCs/>
          <w:color w:val="000000"/>
          <w:sz w:val="24"/>
          <w:szCs w:val="24"/>
          <w:lang w:val="ru-RU"/>
        </w:rPr>
        <w:t>. Ключевые ориентиры Программы развития: миссия, цели, задачи, этапы реализации и</w:t>
      </w:r>
      <w:r>
        <w:rPr>
          <w:b/>
          <w:bCs/>
          <w:color w:val="000000"/>
          <w:sz w:val="24"/>
          <w:szCs w:val="24"/>
        </w:rPr>
        <w:t> </w:t>
      </w:r>
      <w:r w:rsidRPr="005F0A6F">
        <w:rPr>
          <w:b/>
          <w:bCs/>
          <w:color w:val="000000"/>
          <w:sz w:val="24"/>
          <w:szCs w:val="24"/>
          <w:lang w:val="ru-RU"/>
        </w:rPr>
        <w:t>ожидаемые результаты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t xml:space="preserve">Миссия детского сада </w:t>
      </w:r>
      <w:r w:rsidRPr="005F0A6F">
        <w:rPr>
          <w:color w:val="000000"/>
          <w:sz w:val="24"/>
          <w:szCs w:val="24"/>
          <w:lang w:val="ru-RU"/>
        </w:rPr>
        <w:t>заключается в создании условий, обеспечивающих высокое качество результатов образовательного процесса по формированию ключевых компетенций дошкольников, опираясь на личностно-ориентированную модель взаимодействия взрослого и ребенка с учетом его психофизиологических особенностей и индивидуальных способностей.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t>Ключевые приоритеты развития детского сада до 202</w:t>
      </w:r>
      <w:r>
        <w:rPr>
          <w:b/>
          <w:bCs/>
          <w:color w:val="000000"/>
          <w:sz w:val="24"/>
          <w:szCs w:val="24"/>
          <w:lang w:val="ru-RU"/>
        </w:rPr>
        <w:t>4</w:t>
      </w:r>
      <w:r w:rsidRPr="005F0A6F">
        <w:rPr>
          <w:b/>
          <w:bCs/>
          <w:color w:val="000000"/>
          <w:sz w:val="24"/>
          <w:szCs w:val="24"/>
          <w:lang w:val="ru-RU"/>
        </w:rPr>
        <w:t xml:space="preserve"> года:</w:t>
      </w:r>
    </w:p>
    <w:p w:rsidR="005773CD" w:rsidRPr="005F0A6F" w:rsidRDefault="005773CD">
      <w:pPr>
        <w:numPr>
          <w:ilvl w:val="0"/>
          <w:numId w:val="3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proofErr w:type="gramStart"/>
      <w:r w:rsidRPr="005F0A6F">
        <w:rPr>
          <w:color w:val="000000"/>
          <w:sz w:val="24"/>
          <w:szCs w:val="24"/>
          <w:lang w:val="ru-RU"/>
        </w:rPr>
        <w:t>эффективная</w:t>
      </w:r>
      <w:proofErr w:type="gramEnd"/>
      <w:r w:rsidRPr="005F0A6F">
        <w:rPr>
          <w:color w:val="000000"/>
          <w:sz w:val="24"/>
          <w:szCs w:val="24"/>
          <w:lang w:val="ru-RU"/>
        </w:rPr>
        <w:t xml:space="preserve"> реализация комплексной программы развития, воспитания и укрепления здоровья детей раннего и дошкольного возраста, обеспечивающую </w:t>
      </w:r>
      <w:r w:rsidRPr="005F0A6F">
        <w:rPr>
          <w:color w:val="000000"/>
          <w:sz w:val="24"/>
          <w:szCs w:val="24"/>
          <w:lang w:val="ru-RU"/>
        </w:rPr>
        <w:lastRenderedPageBreak/>
        <w:t>условия для развития способностей ребенка, приобщение его к основам здорового образа жизни, формирование базовых качеств социально ориентированной личности, обогащенное физическое, познавательное, социальное, эстетическое и речевое развитие;</w:t>
      </w:r>
    </w:p>
    <w:p w:rsidR="005773CD" w:rsidRPr="005F0A6F" w:rsidRDefault="005773CD">
      <w:pPr>
        <w:numPr>
          <w:ilvl w:val="0"/>
          <w:numId w:val="3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proofErr w:type="gramStart"/>
      <w:r w:rsidRPr="005F0A6F">
        <w:rPr>
          <w:color w:val="000000"/>
          <w:sz w:val="24"/>
          <w:szCs w:val="24"/>
          <w:lang w:val="ru-RU"/>
        </w:rPr>
        <w:t>уточнение</w:t>
      </w:r>
      <w:proofErr w:type="gramEnd"/>
      <w:r w:rsidRPr="005F0A6F">
        <w:rPr>
          <w:color w:val="000000"/>
          <w:sz w:val="24"/>
          <w:szCs w:val="24"/>
          <w:lang w:val="ru-RU"/>
        </w:rPr>
        <w:t xml:space="preserve"> критериев оценки образовательной деятельности детей через поэтапное введение интегральной системы оценивания, внедрение современных методик определения результативности в развитии детей;</w:t>
      </w:r>
    </w:p>
    <w:p w:rsidR="005773CD" w:rsidRPr="005F0A6F" w:rsidRDefault="005773CD">
      <w:pPr>
        <w:numPr>
          <w:ilvl w:val="0"/>
          <w:numId w:val="3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proofErr w:type="gramStart"/>
      <w:r w:rsidRPr="005F0A6F">
        <w:rPr>
          <w:color w:val="000000"/>
          <w:sz w:val="24"/>
          <w:szCs w:val="24"/>
          <w:lang w:val="ru-RU"/>
        </w:rPr>
        <w:t>обеспечение</w:t>
      </w:r>
      <w:proofErr w:type="gramEnd"/>
      <w:r w:rsidRPr="005F0A6F">
        <w:rPr>
          <w:color w:val="000000"/>
          <w:sz w:val="24"/>
          <w:szCs w:val="24"/>
          <w:lang w:val="ru-RU"/>
        </w:rPr>
        <w:t xml:space="preserve"> преемственности дошкольного и начального общего образования, преемственности дошкольного, дополнительного и семейного образования, интеграции всех служб детского сада в вопросах развития детей;</w:t>
      </w:r>
    </w:p>
    <w:p w:rsidR="005773CD" w:rsidRPr="005F0A6F" w:rsidRDefault="005773CD">
      <w:pPr>
        <w:numPr>
          <w:ilvl w:val="0"/>
          <w:numId w:val="3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proofErr w:type="gramStart"/>
      <w:r w:rsidRPr="005F0A6F">
        <w:rPr>
          <w:color w:val="000000"/>
          <w:sz w:val="24"/>
          <w:szCs w:val="24"/>
          <w:lang w:val="ru-RU"/>
        </w:rPr>
        <w:t>построение</w:t>
      </w:r>
      <w:proofErr w:type="gramEnd"/>
      <w:r w:rsidRPr="005F0A6F">
        <w:rPr>
          <w:color w:val="000000"/>
          <w:sz w:val="24"/>
          <w:szCs w:val="24"/>
          <w:lang w:val="ru-RU"/>
        </w:rPr>
        <w:t xml:space="preserve"> личностно-ориентированной системы образования и коррекционной помощи, характеризующуюся мобильностью, гибкостью, вариативностью, </w:t>
      </w:r>
      <w:proofErr w:type="spellStart"/>
      <w:r w:rsidRPr="005F0A6F">
        <w:rPr>
          <w:color w:val="000000"/>
          <w:sz w:val="24"/>
          <w:szCs w:val="24"/>
          <w:lang w:val="ru-RU"/>
        </w:rPr>
        <w:t>индивидуализированностью</w:t>
      </w:r>
      <w:proofErr w:type="spellEnd"/>
      <w:r w:rsidRPr="005F0A6F">
        <w:rPr>
          <w:color w:val="000000"/>
          <w:sz w:val="24"/>
          <w:szCs w:val="24"/>
          <w:lang w:val="ru-RU"/>
        </w:rPr>
        <w:t xml:space="preserve"> подходов;</w:t>
      </w:r>
    </w:p>
    <w:p w:rsidR="005773CD" w:rsidRPr="005F0A6F" w:rsidRDefault="005773CD">
      <w:pPr>
        <w:numPr>
          <w:ilvl w:val="0"/>
          <w:numId w:val="3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proofErr w:type="gramStart"/>
      <w:r w:rsidRPr="005F0A6F">
        <w:rPr>
          <w:color w:val="000000"/>
          <w:sz w:val="24"/>
          <w:szCs w:val="24"/>
          <w:lang w:val="ru-RU"/>
        </w:rPr>
        <w:t>расширение</w:t>
      </w:r>
      <w:proofErr w:type="gramEnd"/>
      <w:r w:rsidRPr="005F0A6F">
        <w:rPr>
          <w:color w:val="000000"/>
          <w:sz w:val="24"/>
          <w:szCs w:val="24"/>
          <w:lang w:val="ru-RU"/>
        </w:rPr>
        <w:t xml:space="preserve"> участия коллектива, родительского актива и представителей социума в выработке, принятии и реализации правовых и управленческих решений относительно деятельности детского сада;</w:t>
      </w:r>
    </w:p>
    <w:p w:rsidR="005773CD" w:rsidRPr="005F0A6F" w:rsidRDefault="005773CD">
      <w:pPr>
        <w:numPr>
          <w:ilvl w:val="0"/>
          <w:numId w:val="3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proofErr w:type="gramStart"/>
      <w:r w:rsidRPr="005F0A6F">
        <w:rPr>
          <w:color w:val="000000"/>
          <w:sz w:val="24"/>
          <w:szCs w:val="24"/>
          <w:lang w:val="ru-RU"/>
        </w:rPr>
        <w:t>создание</w:t>
      </w:r>
      <w:proofErr w:type="gramEnd"/>
      <w:r w:rsidRPr="005F0A6F">
        <w:rPr>
          <w:color w:val="000000"/>
          <w:sz w:val="24"/>
          <w:szCs w:val="24"/>
          <w:lang w:val="ru-RU"/>
        </w:rPr>
        <w:t xml:space="preserve"> системы поддержки способных и одаренных детей и педагогов через конкурсы разного уровня, проектную деятельность;</w:t>
      </w:r>
    </w:p>
    <w:p w:rsidR="005773CD" w:rsidRPr="005F0A6F" w:rsidRDefault="005773CD">
      <w:pPr>
        <w:numPr>
          <w:ilvl w:val="0"/>
          <w:numId w:val="3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proofErr w:type="gramStart"/>
      <w:r w:rsidRPr="005F0A6F">
        <w:rPr>
          <w:color w:val="000000"/>
          <w:sz w:val="24"/>
          <w:szCs w:val="24"/>
          <w:lang w:val="ru-RU"/>
        </w:rPr>
        <w:t>усиление</w:t>
      </w:r>
      <w:proofErr w:type="gramEnd"/>
      <w:r w:rsidRPr="005F0A6F">
        <w:rPr>
          <w:color w:val="000000"/>
          <w:sz w:val="24"/>
          <w:szCs w:val="24"/>
          <w:lang w:val="ru-RU"/>
        </w:rPr>
        <w:t xml:space="preserve"> роли комплексного психолого-педагогического сопровождения всех субъектов образовательного процесса;</w:t>
      </w:r>
    </w:p>
    <w:p w:rsidR="005773CD" w:rsidRDefault="005773CD">
      <w:pPr>
        <w:numPr>
          <w:ilvl w:val="0"/>
          <w:numId w:val="3"/>
        </w:numPr>
        <w:ind w:left="780" w:right="180"/>
        <w:rPr>
          <w:color w:val="000000"/>
          <w:sz w:val="24"/>
          <w:szCs w:val="24"/>
        </w:rPr>
      </w:pPr>
      <w:proofErr w:type="spellStart"/>
      <w:proofErr w:type="gramStart"/>
      <w:r>
        <w:rPr>
          <w:color w:val="000000"/>
          <w:sz w:val="24"/>
          <w:szCs w:val="24"/>
        </w:rPr>
        <w:t>повышение</w:t>
      </w:r>
      <w:proofErr w:type="spellEnd"/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профессионального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мастерства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педагогов</w:t>
      </w:r>
      <w:proofErr w:type="spellEnd"/>
      <w:r>
        <w:rPr>
          <w:color w:val="000000"/>
          <w:sz w:val="24"/>
          <w:szCs w:val="24"/>
        </w:rPr>
        <w:t>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Целью программы является повышение конкурентных преимуществ детского сада в условиях быстро меняющейся экономико-правовой среды.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t>Указанная цель будет достигнута в процессе решения следующих задач:</w:t>
      </w:r>
    </w:p>
    <w:p w:rsidR="005773CD" w:rsidRPr="005F0A6F" w:rsidRDefault="005773CD">
      <w:pPr>
        <w:numPr>
          <w:ilvl w:val="0"/>
          <w:numId w:val="4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proofErr w:type="gramStart"/>
      <w:r w:rsidRPr="005F0A6F">
        <w:rPr>
          <w:color w:val="000000"/>
          <w:sz w:val="24"/>
          <w:szCs w:val="24"/>
          <w:lang w:val="ru-RU"/>
        </w:rPr>
        <w:t>расширение</w:t>
      </w:r>
      <w:proofErr w:type="gramEnd"/>
      <w:r w:rsidRPr="005F0A6F">
        <w:rPr>
          <w:color w:val="000000"/>
          <w:sz w:val="24"/>
          <w:szCs w:val="24"/>
          <w:lang w:val="ru-RU"/>
        </w:rPr>
        <w:t xml:space="preserve"> спектра качественных образовательных, коррекционных и информационно-консультативных услуг;</w:t>
      </w:r>
    </w:p>
    <w:p w:rsidR="005773CD" w:rsidRPr="005F0A6F" w:rsidRDefault="005773CD">
      <w:pPr>
        <w:numPr>
          <w:ilvl w:val="0"/>
          <w:numId w:val="4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proofErr w:type="gramStart"/>
      <w:r w:rsidRPr="005F0A6F">
        <w:rPr>
          <w:color w:val="000000"/>
          <w:sz w:val="24"/>
          <w:szCs w:val="24"/>
          <w:lang w:val="ru-RU"/>
        </w:rPr>
        <w:t>внедрение</w:t>
      </w:r>
      <w:proofErr w:type="gramEnd"/>
      <w:r w:rsidRPr="005F0A6F">
        <w:rPr>
          <w:color w:val="000000"/>
          <w:sz w:val="24"/>
          <w:szCs w:val="24"/>
          <w:lang w:val="ru-RU"/>
        </w:rPr>
        <w:t xml:space="preserve"> в практику детского сада новых форм работы с воспитанниками;</w:t>
      </w:r>
    </w:p>
    <w:p w:rsidR="005773CD" w:rsidRDefault="005773CD">
      <w:pPr>
        <w:numPr>
          <w:ilvl w:val="0"/>
          <w:numId w:val="4"/>
        </w:numPr>
        <w:ind w:left="780" w:right="180"/>
        <w:contextualSpacing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развитие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сетевого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взаимодействия</w:t>
      </w:r>
      <w:proofErr w:type="spellEnd"/>
      <w:r>
        <w:rPr>
          <w:color w:val="000000"/>
          <w:sz w:val="24"/>
          <w:szCs w:val="24"/>
        </w:rPr>
        <w:t>;</w:t>
      </w:r>
    </w:p>
    <w:p w:rsidR="005773CD" w:rsidRPr="005F0A6F" w:rsidRDefault="005773CD">
      <w:pPr>
        <w:numPr>
          <w:ilvl w:val="0"/>
          <w:numId w:val="4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proofErr w:type="gramStart"/>
      <w:r w:rsidRPr="005F0A6F">
        <w:rPr>
          <w:color w:val="000000"/>
          <w:sz w:val="24"/>
          <w:szCs w:val="24"/>
          <w:lang w:val="ru-RU"/>
        </w:rPr>
        <w:t>мониторинг</w:t>
      </w:r>
      <w:proofErr w:type="gramEnd"/>
      <w:r w:rsidRPr="005F0A6F">
        <w:rPr>
          <w:color w:val="000000"/>
          <w:sz w:val="24"/>
          <w:szCs w:val="24"/>
          <w:lang w:val="ru-RU"/>
        </w:rPr>
        <w:t xml:space="preserve"> процесса реализации ФГОС ДО в детском саду;</w:t>
      </w:r>
    </w:p>
    <w:p w:rsidR="005773CD" w:rsidRPr="005F0A6F" w:rsidRDefault="005773CD">
      <w:pPr>
        <w:numPr>
          <w:ilvl w:val="0"/>
          <w:numId w:val="4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proofErr w:type="gramStart"/>
      <w:r w:rsidRPr="005F0A6F">
        <w:rPr>
          <w:color w:val="000000"/>
          <w:sz w:val="24"/>
          <w:szCs w:val="24"/>
          <w:lang w:val="ru-RU"/>
        </w:rPr>
        <w:t>повышение</w:t>
      </w:r>
      <w:proofErr w:type="gramEnd"/>
      <w:r w:rsidRPr="005F0A6F">
        <w:rPr>
          <w:color w:val="000000"/>
          <w:sz w:val="24"/>
          <w:szCs w:val="24"/>
          <w:lang w:val="ru-RU"/>
        </w:rPr>
        <w:t xml:space="preserve"> качества работы с одаренными детьми;</w:t>
      </w:r>
    </w:p>
    <w:p w:rsidR="005773CD" w:rsidRDefault="005773CD">
      <w:pPr>
        <w:numPr>
          <w:ilvl w:val="0"/>
          <w:numId w:val="4"/>
        </w:numPr>
        <w:ind w:left="780" w:right="180"/>
        <w:rPr>
          <w:color w:val="000000"/>
          <w:sz w:val="24"/>
          <w:szCs w:val="24"/>
        </w:rPr>
      </w:pPr>
      <w:proofErr w:type="spellStart"/>
      <w:proofErr w:type="gramStart"/>
      <w:r>
        <w:rPr>
          <w:color w:val="000000"/>
          <w:sz w:val="24"/>
          <w:szCs w:val="24"/>
        </w:rPr>
        <w:t>реализация</w:t>
      </w:r>
      <w:proofErr w:type="spellEnd"/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программы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здоровьесбережения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воспитанников</w:t>
      </w:r>
      <w:proofErr w:type="spellEnd"/>
      <w:r>
        <w:rPr>
          <w:color w:val="000000"/>
          <w:sz w:val="24"/>
          <w:szCs w:val="24"/>
        </w:rPr>
        <w:t>.</w:t>
      </w:r>
    </w:p>
    <w:p w:rsidR="005773CD" w:rsidRDefault="005773CD">
      <w:pPr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Этапы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реализации</w:t>
      </w:r>
      <w:proofErr w:type="spellEnd"/>
      <w:r>
        <w:rPr>
          <w:b/>
          <w:bCs/>
          <w:color w:val="000000"/>
          <w:sz w:val="24"/>
          <w:szCs w:val="24"/>
        </w:rPr>
        <w:t>: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Первый этап реализации Программы развития: разработка документов, направленных на методическое, кадровое и информационное обеспечение развития детского сада, организацию промежуточного и итогового мониторинга реализации программы.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Второй этап реализации программы развития: реализация мероприятий, направленных на достижение результатов программы, промежуточный мониторинг реализации мероприятий программы, коррекция программы.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Третий этап реализации программы развития: итоговый мониторинг реализации мероприятий программы, анализ динамики результатов, выявление проблем и путей их решения, определение перспектив дальнейшего развития. Подведение итогов и постановка новых стратегических задач развития.</w:t>
      </w:r>
    </w:p>
    <w:p w:rsidR="005773CD" w:rsidRPr="005F0A6F" w:rsidRDefault="005773CD">
      <w:pPr>
        <w:jc w:val="center"/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t xml:space="preserve">Раздел </w:t>
      </w:r>
      <w:r>
        <w:rPr>
          <w:b/>
          <w:bCs/>
          <w:color w:val="000000"/>
          <w:sz w:val="24"/>
          <w:szCs w:val="24"/>
        </w:rPr>
        <w:t>IV</w:t>
      </w:r>
      <w:r w:rsidRPr="005F0A6F">
        <w:rPr>
          <w:b/>
          <w:bCs/>
          <w:color w:val="000000"/>
          <w:sz w:val="24"/>
          <w:szCs w:val="24"/>
          <w:lang w:val="ru-RU"/>
        </w:rPr>
        <w:t>.</w:t>
      </w:r>
      <w:r>
        <w:rPr>
          <w:b/>
          <w:bCs/>
          <w:color w:val="000000"/>
          <w:sz w:val="24"/>
          <w:szCs w:val="24"/>
        </w:rPr>
        <w:t> </w:t>
      </w:r>
      <w:r w:rsidRPr="005F0A6F">
        <w:rPr>
          <w:b/>
          <w:bCs/>
          <w:color w:val="000000"/>
          <w:sz w:val="24"/>
          <w:szCs w:val="24"/>
          <w:lang w:val="ru-RU"/>
        </w:rPr>
        <w:t>Мероприятия по реализации программы развития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lastRenderedPageBreak/>
        <w:t xml:space="preserve">Мероприятия по организации </w:t>
      </w:r>
      <w:proofErr w:type="spellStart"/>
      <w:r w:rsidRPr="005F0A6F">
        <w:rPr>
          <w:b/>
          <w:bCs/>
          <w:color w:val="000000"/>
          <w:sz w:val="24"/>
          <w:szCs w:val="24"/>
          <w:lang w:val="ru-RU"/>
        </w:rPr>
        <w:t>здоровьесберегающей</w:t>
      </w:r>
      <w:proofErr w:type="spellEnd"/>
      <w:r w:rsidRPr="005F0A6F">
        <w:rPr>
          <w:b/>
          <w:bCs/>
          <w:color w:val="000000"/>
          <w:sz w:val="24"/>
          <w:szCs w:val="24"/>
          <w:lang w:val="ru-RU"/>
        </w:rPr>
        <w:t xml:space="preserve"> и </w:t>
      </w:r>
      <w:proofErr w:type="spellStart"/>
      <w:r w:rsidRPr="005F0A6F">
        <w:rPr>
          <w:b/>
          <w:bCs/>
          <w:color w:val="000000"/>
          <w:sz w:val="24"/>
          <w:szCs w:val="24"/>
          <w:lang w:val="ru-RU"/>
        </w:rPr>
        <w:t>здоровьеформирующей</w:t>
      </w:r>
      <w:proofErr w:type="spellEnd"/>
      <w:r w:rsidRPr="005F0A6F">
        <w:rPr>
          <w:b/>
          <w:bCs/>
          <w:color w:val="000000"/>
          <w:sz w:val="24"/>
          <w:szCs w:val="24"/>
          <w:lang w:val="ru-RU"/>
        </w:rPr>
        <w:t xml:space="preserve"> деятельности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t>Вызов среды. Проблема.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 xml:space="preserve">Все чаще в детский сад поступают дети, имеющие помимо предрасположенности к простудным заболеваниям, те или иные функциональные и морфологические отклонения в состоянии здоровья (высокий процент патологии </w:t>
      </w:r>
      <w:r>
        <w:rPr>
          <w:color w:val="000000"/>
          <w:sz w:val="24"/>
          <w:szCs w:val="24"/>
          <w:lang w:val="ru-RU"/>
        </w:rPr>
        <w:t>зрения и речевого развития</w:t>
      </w:r>
      <w:r w:rsidRPr="005F0A6F">
        <w:rPr>
          <w:color w:val="000000"/>
          <w:sz w:val="24"/>
          <w:szCs w:val="24"/>
          <w:lang w:val="ru-RU"/>
        </w:rPr>
        <w:t>), требующие повышенного внимания, консультаций специалистов.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Рост числа взрослых (родителей воспитанников) с низким уровнем культуры здоровья, проявляющих инертность в ведении здорового образа жизни.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 xml:space="preserve">Хотя физкультурно-оздоровительная и лечебно-профилактическая работа детского сада и ведутся в системе, но требуют серьезной коррекции мониторинга </w:t>
      </w:r>
      <w:proofErr w:type="spellStart"/>
      <w:r w:rsidRPr="005F0A6F">
        <w:rPr>
          <w:color w:val="000000"/>
          <w:sz w:val="24"/>
          <w:szCs w:val="24"/>
          <w:lang w:val="ru-RU"/>
        </w:rPr>
        <w:t>здоровьесберегающей</w:t>
      </w:r>
      <w:proofErr w:type="spellEnd"/>
      <w:r w:rsidRPr="005F0A6F">
        <w:rPr>
          <w:color w:val="000000"/>
          <w:sz w:val="24"/>
          <w:szCs w:val="24"/>
          <w:lang w:val="ru-RU"/>
        </w:rPr>
        <w:t xml:space="preserve"> и </w:t>
      </w:r>
      <w:proofErr w:type="spellStart"/>
      <w:r w:rsidRPr="005F0A6F">
        <w:rPr>
          <w:color w:val="000000"/>
          <w:sz w:val="24"/>
          <w:szCs w:val="24"/>
          <w:lang w:val="ru-RU"/>
        </w:rPr>
        <w:t>здоровьеформирующей</w:t>
      </w:r>
      <w:proofErr w:type="spellEnd"/>
      <w:r w:rsidRPr="005F0A6F">
        <w:rPr>
          <w:color w:val="000000"/>
          <w:sz w:val="24"/>
          <w:szCs w:val="24"/>
          <w:lang w:val="ru-RU"/>
        </w:rPr>
        <w:t xml:space="preserve"> деятельности детского сада и взаимодействия с социумом в вопросах поддержания и укрепления здоровья всех участников образовательного процесса.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 xml:space="preserve">В детском саду отсутствует </w:t>
      </w:r>
      <w:r>
        <w:rPr>
          <w:color w:val="000000"/>
          <w:sz w:val="24"/>
          <w:szCs w:val="24"/>
          <w:lang w:val="ru-RU"/>
        </w:rPr>
        <w:t xml:space="preserve">педагог-логопед. </w:t>
      </w:r>
      <w:r w:rsidRPr="005F0A6F">
        <w:rPr>
          <w:color w:val="000000"/>
          <w:sz w:val="24"/>
          <w:szCs w:val="24"/>
          <w:lang w:val="ru-RU"/>
        </w:rPr>
        <w:t>Недостаточный объем финансирования не допускает возможности реабилитационной работы с детьми</w:t>
      </w:r>
      <w:r>
        <w:rPr>
          <w:color w:val="000000"/>
          <w:sz w:val="24"/>
          <w:szCs w:val="24"/>
          <w:lang w:val="ru-RU"/>
        </w:rPr>
        <w:t xml:space="preserve"> с ограниченными возможностями.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t>Перспективы развития.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 xml:space="preserve">Разработка программы психолого-педагогической поддержки семьи и повышения компетенции родителей в вопросах развития и образования, охраны и укрепления здоровья детей, организация коррекционной работы с детьми </w:t>
      </w:r>
      <w:r>
        <w:rPr>
          <w:color w:val="000000"/>
          <w:sz w:val="24"/>
          <w:szCs w:val="24"/>
          <w:lang w:val="ru-RU"/>
        </w:rPr>
        <w:t xml:space="preserve">педагогом- логопедом. </w:t>
      </w:r>
      <w:r w:rsidRPr="005F0A6F">
        <w:rPr>
          <w:color w:val="000000"/>
          <w:sz w:val="24"/>
          <w:szCs w:val="24"/>
          <w:lang w:val="ru-RU"/>
        </w:rPr>
        <w:t>Это поможет, в конечном счете, добиться стабильной положительной динамики в вопросах поддержания и укрепления здоровья подрастающего поколения, приобщения к здоровому образу жизни заинтересованного взрослого населения.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t>Возможные риски.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Потенциальные потребители образовательных услуг могут недооценивать значимость физкультурно-оздоровительной работы дошкольников, предпочитая посещение дополнительных занятий художественно-эстетического и познавательного циклов.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Рост поступления в дошкольное образовательное учреждение детей с осложненными диагнозами, с подготовительной группой здоровья.</w:t>
      </w:r>
    </w:p>
    <w:p w:rsidR="005773CD" w:rsidRDefault="005773CD">
      <w:pPr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Мероприятия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по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периодам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реализации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программы</w:t>
      </w:r>
      <w:proofErr w:type="spellEnd"/>
    </w:p>
    <w:tbl>
      <w:tblPr>
        <w:tblW w:w="105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337"/>
        <w:gridCol w:w="3730"/>
        <w:gridCol w:w="3448"/>
      </w:tblGrid>
      <w:tr w:rsidR="005773CD" w:rsidRPr="00621FAC" w:rsidTr="007E15A8">
        <w:tc>
          <w:tcPr>
            <w:tcW w:w="3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Первый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этап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(202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b/>
                <w:bCs/>
                <w:color w:val="000000"/>
                <w:sz w:val="24"/>
                <w:szCs w:val="24"/>
              </w:rPr>
              <w:t>-202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гг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3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Второй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этап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(202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b/>
                <w:bCs/>
                <w:color w:val="000000"/>
                <w:sz w:val="24"/>
                <w:szCs w:val="24"/>
              </w:rPr>
              <w:t>-202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гг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3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Третий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этап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(202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– 202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гг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>.)</w:t>
            </w:r>
          </w:p>
        </w:tc>
      </w:tr>
      <w:tr w:rsidR="005773CD" w:rsidRPr="00136F05" w:rsidTr="007E15A8">
        <w:tc>
          <w:tcPr>
            <w:tcW w:w="3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1. Мониторинг качества </w:t>
            </w:r>
            <w:proofErr w:type="spellStart"/>
            <w:r w:rsidRPr="00621FAC">
              <w:rPr>
                <w:color w:val="000000"/>
                <w:sz w:val="24"/>
                <w:szCs w:val="24"/>
                <w:lang w:val="ru-RU"/>
              </w:rPr>
              <w:t>здоровьесберегающей</w:t>
            </w:r>
            <w:proofErr w:type="spellEnd"/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621FAC">
              <w:rPr>
                <w:color w:val="000000"/>
                <w:sz w:val="24"/>
                <w:szCs w:val="24"/>
                <w:lang w:val="ru-RU"/>
              </w:rPr>
              <w:t>здоровьеформирующей</w:t>
            </w:r>
            <w:proofErr w:type="spellEnd"/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 деятельности в учреждении.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2. Создание условий для оптимизации системы физкультурно-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lastRenderedPageBreak/>
              <w:t>оздоровительной работы в детском саду.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3. Создание условий для осуществления в детском саду работы по профилактике заболеваний, пропаганде здорового образа жизни.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4. Совершенствование системы мониторинга качества </w:t>
            </w:r>
            <w:proofErr w:type="spellStart"/>
            <w:r w:rsidRPr="00621FAC">
              <w:rPr>
                <w:color w:val="000000"/>
                <w:sz w:val="24"/>
                <w:szCs w:val="24"/>
                <w:lang w:val="ru-RU"/>
              </w:rPr>
              <w:t>здоровьесберегающей</w:t>
            </w:r>
            <w:proofErr w:type="spellEnd"/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621FAC">
              <w:rPr>
                <w:color w:val="000000"/>
                <w:sz w:val="24"/>
                <w:szCs w:val="24"/>
                <w:lang w:val="ru-RU"/>
              </w:rPr>
              <w:t>здоровьеформирующей</w:t>
            </w:r>
            <w:proofErr w:type="spellEnd"/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 деятельности учреждения.</w:t>
            </w:r>
          </w:p>
        </w:tc>
        <w:tc>
          <w:tcPr>
            <w:tcW w:w="3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1. Совершенствование структуры и внедрение в практику детского сада программы по формированию культуры здорового и безопасного образа жизни детей дошкольного возраста и индивидуальной работы с детьми по поддержанию 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lastRenderedPageBreak/>
              <w:t>и укрепления здоровья детей раннего и дошкольного возраста.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2. Организация распространения положительного опыта по формированию культуры здорового и безопасного образа жизни, </w:t>
            </w:r>
            <w:proofErr w:type="spellStart"/>
            <w:r w:rsidRPr="00621FAC">
              <w:rPr>
                <w:color w:val="000000"/>
                <w:sz w:val="24"/>
                <w:szCs w:val="24"/>
                <w:lang w:val="ru-RU"/>
              </w:rPr>
              <w:t>здоровьесберегающей</w:t>
            </w:r>
            <w:proofErr w:type="spellEnd"/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621FAC">
              <w:rPr>
                <w:color w:val="000000"/>
                <w:sz w:val="24"/>
                <w:szCs w:val="24"/>
                <w:lang w:val="ru-RU"/>
              </w:rPr>
              <w:t>здоровьеформирующей</w:t>
            </w:r>
            <w:proofErr w:type="spellEnd"/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 деятельности учреждения и семей воспитанников.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3. Разработка и реализация комплексного плана профилактики возникновения у воспитанников вредных привычек, формирования у них культуры здоровья. Организация межведомственного взаимодействия в этом направлении.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4. Разработка совместных планов работы с учреждениями здравоохранения.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5. Реализация системы мероприятий, направленных на укрепление здоровья, снижения заболеваемости работников детского сада.</w:t>
            </w:r>
          </w:p>
        </w:tc>
        <w:tc>
          <w:tcPr>
            <w:tcW w:w="3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1. Комплексная оценка эффективности формирования культуры здорового и безопасного образа жизни, </w:t>
            </w:r>
            <w:proofErr w:type="spellStart"/>
            <w:r w:rsidRPr="00621FAC">
              <w:rPr>
                <w:color w:val="000000"/>
                <w:sz w:val="24"/>
                <w:szCs w:val="24"/>
                <w:lang w:val="ru-RU"/>
              </w:rPr>
              <w:t>здоровьесберегающей</w:t>
            </w:r>
            <w:proofErr w:type="spellEnd"/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621FAC">
              <w:rPr>
                <w:color w:val="000000"/>
                <w:sz w:val="24"/>
                <w:szCs w:val="24"/>
                <w:lang w:val="ru-RU"/>
              </w:rPr>
              <w:t>здоровьеформирующей</w:t>
            </w:r>
            <w:proofErr w:type="spellEnd"/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 деятельности детского сада.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lastRenderedPageBreak/>
              <w:t>2. Транслирование опыта работы дошкольной организации в вопросах приобщения детей и взрослых к культуре здоровья через систематический выпуск буклетов и информационных листовок и их распространение.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3. Мониторинг эффективности работы по профилактике заболеваний и асоциального поведения среди выпускников детского сада, целесообразности работы по профилактике ценностей здорового образа жизни.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4. Разработка и реализация проектов по формированию культуры здоровья и безопасного образа жизни, </w:t>
            </w:r>
            <w:proofErr w:type="spellStart"/>
            <w:r w:rsidRPr="00621FAC">
              <w:rPr>
                <w:color w:val="000000"/>
                <w:sz w:val="24"/>
                <w:szCs w:val="24"/>
                <w:lang w:val="ru-RU"/>
              </w:rPr>
              <w:t>здоровьесберегающей</w:t>
            </w:r>
            <w:proofErr w:type="spellEnd"/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621FAC">
              <w:rPr>
                <w:color w:val="000000"/>
                <w:sz w:val="24"/>
                <w:szCs w:val="24"/>
                <w:lang w:val="ru-RU"/>
              </w:rPr>
              <w:t>здоровьеформирующей</w:t>
            </w:r>
            <w:proofErr w:type="spellEnd"/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 направленности.</w:t>
            </w:r>
          </w:p>
        </w:tc>
      </w:tr>
    </w:tbl>
    <w:p w:rsidR="005773CD" w:rsidRPr="005F0A6F" w:rsidRDefault="005773CD">
      <w:pPr>
        <w:jc w:val="center"/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lastRenderedPageBreak/>
        <w:t>Мероприятия по улучшению кадрового состава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t>Вызов среды. Проблема.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Отсутствие категории. </w:t>
      </w:r>
      <w:r w:rsidRPr="005F0A6F">
        <w:rPr>
          <w:color w:val="000000"/>
          <w:sz w:val="24"/>
          <w:szCs w:val="24"/>
          <w:lang w:val="ru-RU"/>
        </w:rPr>
        <w:t>Несоответствие потребности родителей в высококвалифицированных педагогических кадрах для своих детей и постоянно снижающегося престижа педагогических профессий.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Обостряется проблема профессионального выгорания педагогических кадров.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Инертность, недостаточно высокий уровень аналитико-прогностических и проектировочных умений ряда педагогов не позволяет им достойно представить опыт своей работы.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Часть педагогов имеют потенциал к работе в инновационном режиме, они участвуют в работе временных творческих групп, участвуют в конкурсах профессионального мастерства, обобщают свой опыт работы, внедряют в образовательный процесс новинки педагогической науки и практики. Именно эти педагоги, готовые к повышению своей ком</w:t>
      </w:r>
      <w:r>
        <w:rPr>
          <w:color w:val="000000"/>
          <w:sz w:val="24"/>
          <w:szCs w:val="24"/>
          <w:lang w:val="ru-RU"/>
        </w:rPr>
        <w:t xml:space="preserve">петентности, аттестации </w:t>
      </w:r>
      <w:proofErr w:type="gramStart"/>
      <w:r>
        <w:rPr>
          <w:color w:val="000000"/>
          <w:sz w:val="24"/>
          <w:szCs w:val="24"/>
          <w:lang w:val="ru-RU"/>
        </w:rPr>
        <w:t>на  первую</w:t>
      </w:r>
      <w:proofErr w:type="gramEnd"/>
      <w:r>
        <w:rPr>
          <w:color w:val="000000"/>
          <w:sz w:val="24"/>
          <w:szCs w:val="24"/>
          <w:lang w:val="ru-RU"/>
        </w:rPr>
        <w:t xml:space="preserve"> </w:t>
      </w:r>
      <w:r w:rsidRPr="005F0A6F">
        <w:rPr>
          <w:color w:val="000000"/>
          <w:sz w:val="24"/>
          <w:szCs w:val="24"/>
          <w:lang w:val="ru-RU"/>
        </w:rPr>
        <w:t xml:space="preserve">категорию, смогут составить инновационный </w:t>
      </w:r>
      <w:r w:rsidRPr="005F0A6F">
        <w:rPr>
          <w:color w:val="000000"/>
          <w:sz w:val="24"/>
          <w:szCs w:val="24"/>
          <w:lang w:val="ru-RU"/>
        </w:rPr>
        <w:lastRenderedPageBreak/>
        <w:t>стержень учреждения и, как следствие, обеспечить максимально возможное качество образовательной услуги.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t>Возможные риски</w:t>
      </w:r>
      <w:r w:rsidRPr="005F0A6F">
        <w:rPr>
          <w:color w:val="000000"/>
          <w:sz w:val="24"/>
          <w:szCs w:val="24"/>
          <w:lang w:val="ru-RU"/>
        </w:rPr>
        <w:t>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О</w:t>
      </w:r>
      <w:r w:rsidRPr="005F0A6F">
        <w:rPr>
          <w:color w:val="000000"/>
          <w:sz w:val="24"/>
          <w:szCs w:val="24"/>
          <w:lang w:val="ru-RU"/>
        </w:rPr>
        <w:t>тток квалифицированных кадров в связи с переходом к новым моделям дошкольного образования.</w:t>
      </w:r>
    </w:p>
    <w:p w:rsidR="005773CD" w:rsidRDefault="005773CD">
      <w:pPr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Мероприятия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по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периодам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реализации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программы</w:t>
      </w:r>
      <w:proofErr w:type="spellEnd"/>
    </w:p>
    <w:tbl>
      <w:tblPr>
        <w:tblW w:w="1069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448"/>
        <w:gridCol w:w="3762"/>
        <w:gridCol w:w="3485"/>
      </w:tblGrid>
      <w:tr w:rsidR="005773CD" w:rsidRPr="00621FAC" w:rsidTr="007E15A8">
        <w:tc>
          <w:tcPr>
            <w:tcW w:w="3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Первый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этап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(202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 w:rsidRPr="00621FAC">
              <w:rPr>
                <w:b/>
                <w:bCs/>
                <w:color w:val="000000"/>
                <w:sz w:val="24"/>
                <w:szCs w:val="24"/>
              </w:rPr>
              <w:t>-202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гг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Второй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этап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(202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Pr="00621FAC">
              <w:rPr>
                <w:b/>
                <w:bCs/>
                <w:color w:val="000000"/>
                <w:sz w:val="24"/>
                <w:szCs w:val="24"/>
              </w:rPr>
              <w:t>-202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гг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Третий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этап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(202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– 202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гг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>.)</w:t>
            </w:r>
          </w:p>
        </w:tc>
      </w:tr>
      <w:tr w:rsidR="005773CD" w:rsidRPr="00136F05" w:rsidTr="007E15A8">
        <w:tc>
          <w:tcPr>
            <w:tcW w:w="3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1. Анализ актуального состояния кадровой обстановки в учреждении.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2. Разработка комплексного поэтапного плана по повышению профессиональной компетентности медико-педагогического и обслуживающего персонала в условиях реализации ФГОС ДО.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3. Разработка стратегии повышения привлекательности учреждения для молодых специалистов.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4. Пересмотр содержания Правил внутреннего трудового распорядка, Коллективного договора детского сада.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5. Создание условий для составления портфолио каждого педагога образовательного учреждения, как формы обобщения опыта педагогической деятельности.</w:t>
            </w: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1. Реализация плана мотивирования и стимулирования инновационной деятельности и проектной культуры педагогов, профилактики профессионального выгорания, стремления к повышению своей квалификации.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2. Организация межведомственного взаимодействия, создание системы социального партнерства с организациями образования, культуры, здравоохранения города.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3. Обеспечение научно-методического сопровождения образовательного, оздоровительного и коррекционного процессов в рамках ФГОС ДО, осуществления исследовательской и проектной деятельности педагогов.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4. Осуществление комплекса социально-направленных мероприятий с целью создания положительной мотивации труда у сотрудников.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5. Осуществление </w:t>
            </w:r>
            <w:proofErr w:type="spellStart"/>
            <w:r w:rsidRPr="00621FAC">
              <w:rPr>
                <w:color w:val="000000"/>
                <w:sz w:val="24"/>
                <w:szCs w:val="24"/>
                <w:lang w:val="ru-RU"/>
              </w:rPr>
              <w:t>портфолизации</w:t>
            </w:r>
            <w:proofErr w:type="spellEnd"/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 достижений каждого педагога в соответствии с ФГОС ДО.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1. Комплексная оценка эффективности введения профессионального стандарта педагога.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2. Определение перспективных направлений деятельности детского сада по повышению профессионального уровня работников.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3. Выявление, обобщение и транслирование передового педагогического опыта на разных уровнях через конкурсы профессионального мастерства, участие в конференциях, публикации в СМИ, сайте детского сада, проектную деятельность и т.д.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4. Анализ эффективности мероприятий, направленных на социальную защищенность работников детского сада.</w:t>
            </w:r>
          </w:p>
        </w:tc>
      </w:tr>
    </w:tbl>
    <w:p w:rsidR="005773CD" w:rsidRPr="005F0A6F" w:rsidRDefault="005773CD">
      <w:pPr>
        <w:jc w:val="center"/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t>Мероприятия по материально-технической модернизации детского сада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t>Вызов среды. Проблема.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 xml:space="preserve">Связь детского сада со средствами массовой информации находится на недостаточном уровне. </w:t>
      </w:r>
      <w:proofErr w:type="spellStart"/>
      <w:r w:rsidRPr="005F0A6F">
        <w:rPr>
          <w:color w:val="000000"/>
          <w:sz w:val="24"/>
          <w:szCs w:val="24"/>
          <w:lang w:val="ru-RU"/>
        </w:rPr>
        <w:t>Неполностью</w:t>
      </w:r>
      <w:proofErr w:type="spellEnd"/>
      <w:r w:rsidRPr="005F0A6F">
        <w:rPr>
          <w:color w:val="000000"/>
          <w:sz w:val="24"/>
          <w:szCs w:val="24"/>
          <w:lang w:val="ru-RU"/>
        </w:rPr>
        <w:t xml:space="preserve"> организована рекламная кампания услуг, предоставляемых детским </w:t>
      </w:r>
      <w:r w:rsidRPr="005F0A6F">
        <w:rPr>
          <w:color w:val="000000"/>
          <w:sz w:val="24"/>
          <w:szCs w:val="24"/>
          <w:lang w:val="ru-RU"/>
        </w:rPr>
        <w:lastRenderedPageBreak/>
        <w:t>садом, редко используются возможности СМИ для транслирования передового педагогического опыта учреждения. Чаще всего реклама ограничивается информацией на родительском собрании или тематических стендах в группах. Из бесед с родителями, детей, поступающих в детский сад, выявлено, что информацию о детском саде они получили в основном от родственников и знакомых и только 10% - с сайта образовательной организации.</w:t>
      </w:r>
    </w:p>
    <w:p w:rsidR="005773CD" w:rsidRDefault="005773CD">
      <w:pPr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Недостаточно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используются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возможности</w:t>
      </w:r>
      <w:proofErr w:type="spellEnd"/>
      <w:r>
        <w:rPr>
          <w:color w:val="000000"/>
          <w:sz w:val="24"/>
          <w:szCs w:val="24"/>
        </w:rPr>
        <w:t>:</w:t>
      </w:r>
    </w:p>
    <w:p w:rsidR="005773CD" w:rsidRPr="00B429B7" w:rsidRDefault="005773CD">
      <w:pPr>
        <w:numPr>
          <w:ilvl w:val="0"/>
          <w:numId w:val="5"/>
        </w:numPr>
        <w:ind w:left="780" w:right="180"/>
        <w:contextualSpacing/>
        <w:rPr>
          <w:sz w:val="24"/>
          <w:szCs w:val="24"/>
          <w:lang w:val="ru-RU"/>
        </w:rPr>
      </w:pPr>
      <w:r w:rsidRPr="00B429B7">
        <w:rPr>
          <w:sz w:val="24"/>
          <w:szCs w:val="24"/>
          <w:lang w:val="ru-RU"/>
        </w:rPr>
        <w:t>СМИ (деятельность детского сада в последние годы практически в печатных средствах массовой информации),</w:t>
      </w:r>
    </w:p>
    <w:p w:rsidR="005773CD" w:rsidRPr="005F0A6F" w:rsidRDefault="005773CD">
      <w:pPr>
        <w:numPr>
          <w:ilvl w:val="0"/>
          <w:numId w:val="5"/>
        </w:numPr>
        <w:ind w:left="780" w:right="180"/>
        <w:rPr>
          <w:color w:val="000000"/>
          <w:sz w:val="24"/>
          <w:szCs w:val="24"/>
          <w:lang w:val="ru-RU"/>
        </w:rPr>
      </w:pPr>
      <w:proofErr w:type="gramStart"/>
      <w:r w:rsidRPr="005F0A6F">
        <w:rPr>
          <w:color w:val="000000"/>
          <w:sz w:val="24"/>
          <w:szCs w:val="24"/>
          <w:lang w:val="ru-RU"/>
        </w:rPr>
        <w:t>полиграфии</w:t>
      </w:r>
      <w:proofErr w:type="gramEnd"/>
      <w:r w:rsidRPr="005F0A6F">
        <w:rPr>
          <w:color w:val="000000"/>
          <w:sz w:val="24"/>
          <w:szCs w:val="24"/>
          <w:lang w:val="ru-RU"/>
        </w:rPr>
        <w:t xml:space="preserve"> (буклеты, календари, стенды и плакаты, отражающие жизнь детского сада не выпускались).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t>Перспективы развития.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Налаживание связей со СМИ будет способствовать повышению имиджа учреждения среди заинтересованного населения; обеспечит возможность для транслирования передового педагогического опыта работников детского сада в области дошкольного образования.</w:t>
      </w:r>
    </w:p>
    <w:p w:rsidR="005773CD" w:rsidRPr="005F0A6F" w:rsidRDefault="005773CD">
      <w:pPr>
        <w:rPr>
          <w:color w:val="000000"/>
          <w:sz w:val="24"/>
          <w:szCs w:val="24"/>
          <w:lang w:val="ru-RU"/>
        </w:rPr>
      </w:pPr>
      <w:r w:rsidRPr="005F0A6F">
        <w:rPr>
          <w:color w:val="000000"/>
          <w:sz w:val="24"/>
          <w:szCs w:val="24"/>
          <w:lang w:val="ru-RU"/>
        </w:rPr>
        <w:t>Использование ИКТ в образовательном процессе позволит перевести его на более высокий качественный уровень.</w:t>
      </w:r>
    </w:p>
    <w:p w:rsidR="005773CD" w:rsidRDefault="005773CD">
      <w:pPr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Мероприятия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по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периодам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реализации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программы</w:t>
      </w:r>
      <w:proofErr w:type="spellEnd"/>
    </w:p>
    <w:tbl>
      <w:tblPr>
        <w:tblW w:w="1077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437"/>
        <w:gridCol w:w="3832"/>
        <w:gridCol w:w="3501"/>
      </w:tblGrid>
      <w:tr w:rsidR="005773CD" w:rsidRPr="00621FAC"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Первый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этап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(2020-2021 </w:t>
            </w: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гг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Второй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этап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(2021-2022 </w:t>
            </w: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гг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Третий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этап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(2022 – 2023 </w:t>
            </w: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гг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>.)</w:t>
            </w:r>
          </w:p>
        </w:tc>
      </w:tr>
      <w:tr w:rsidR="005773CD" w:rsidRPr="00136F05"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1. Создание системы условий, обеспечивающей всю полноту развития детской деятельности и личности ребенка, включающей ряд базовых компонентов, необходимых для полноценного физического, эстетического, познавательного, речевого и социального развития детей.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2. Анализ степени удовлетворенности родителей качеством образовательных услуг, предоставляемых детским садом и повышение престижа дошкольного учреждения среди потенциальных потребителей образовательных услуг (в рамках социологического мониторинга):</w:t>
            </w:r>
          </w:p>
          <w:p w:rsidR="005773CD" w:rsidRPr="00621FAC" w:rsidRDefault="005773CD">
            <w:pPr>
              <w:numPr>
                <w:ilvl w:val="0"/>
                <w:numId w:val="6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621FAC">
              <w:rPr>
                <w:color w:val="000000"/>
                <w:sz w:val="24"/>
                <w:szCs w:val="24"/>
              </w:rPr>
              <w:t>анкетирование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>;</w:t>
            </w:r>
          </w:p>
          <w:p w:rsidR="005773CD" w:rsidRPr="00621FAC" w:rsidRDefault="005773CD">
            <w:pPr>
              <w:numPr>
                <w:ilvl w:val="0"/>
                <w:numId w:val="6"/>
              </w:numPr>
              <w:ind w:left="780" w:right="180"/>
              <w:contextualSpacing/>
              <w:rPr>
                <w:color w:val="000000"/>
                <w:sz w:val="24"/>
                <w:szCs w:val="24"/>
                <w:lang w:val="ru-RU"/>
              </w:rPr>
            </w:pPr>
            <w:proofErr w:type="gramStart"/>
            <w:r w:rsidRPr="00621FAC">
              <w:rPr>
                <w:color w:val="000000"/>
                <w:sz w:val="24"/>
                <w:szCs w:val="24"/>
                <w:lang w:val="ru-RU"/>
              </w:rPr>
              <w:lastRenderedPageBreak/>
              <w:t>выпуск</w:t>
            </w:r>
            <w:proofErr w:type="gramEnd"/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 рекламных буклетов и информационных листовок;</w:t>
            </w:r>
          </w:p>
          <w:p w:rsidR="005773CD" w:rsidRPr="00621FAC" w:rsidRDefault="005773CD">
            <w:pPr>
              <w:numPr>
                <w:ilvl w:val="0"/>
                <w:numId w:val="6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621FAC">
              <w:rPr>
                <w:color w:val="000000"/>
                <w:sz w:val="24"/>
                <w:szCs w:val="24"/>
              </w:rPr>
              <w:t>организация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дней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открытых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color w:val="000000"/>
                <w:sz w:val="24"/>
                <w:szCs w:val="24"/>
              </w:rPr>
              <w:t>дверей</w:t>
            </w:r>
            <w:proofErr w:type="spellEnd"/>
            <w:r w:rsidRPr="00621FAC">
              <w:rPr>
                <w:color w:val="000000"/>
                <w:sz w:val="24"/>
                <w:szCs w:val="24"/>
              </w:rPr>
              <w:t>;</w:t>
            </w:r>
          </w:p>
          <w:p w:rsidR="005773CD" w:rsidRPr="00621FAC" w:rsidRDefault="005773CD">
            <w:pPr>
              <w:numPr>
                <w:ilvl w:val="0"/>
                <w:numId w:val="6"/>
              </w:numPr>
              <w:ind w:left="780" w:right="180"/>
              <w:contextualSpacing/>
              <w:rPr>
                <w:color w:val="000000"/>
                <w:sz w:val="24"/>
                <w:szCs w:val="24"/>
                <w:lang w:val="ru-RU"/>
              </w:rPr>
            </w:pPr>
            <w:proofErr w:type="gramStart"/>
            <w:r w:rsidRPr="00621FAC">
              <w:rPr>
                <w:color w:val="000000"/>
                <w:sz w:val="24"/>
                <w:szCs w:val="24"/>
                <w:lang w:val="ru-RU"/>
              </w:rPr>
              <w:t>проведение</w:t>
            </w:r>
            <w:proofErr w:type="gramEnd"/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 досуговых и информационно-просветительских мероприятий для родителей;</w:t>
            </w:r>
          </w:p>
          <w:p w:rsidR="005773CD" w:rsidRPr="00621FAC" w:rsidRDefault="005773CD">
            <w:pPr>
              <w:numPr>
                <w:ilvl w:val="0"/>
                <w:numId w:val="6"/>
              </w:numPr>
              <w:ind w:left="780" w:right="180"/>
              <w:rPr>
                <w:color w:val="000000"/>
                <w:sz w:val="24"/>
                <w:szCs w:val="24"/>
                <w:lang w:val="ru-RU"/>
              </w:rPr>
            </w:pPr>
            <w:proofErr w:type="gramStart"/>
            <w:r w:rsidRPr="00621FAC">
              <w:rPr>
                <w:color w:val="000000"/>
                <w:sz w:val="24"/>
                <w:szCs w:val="24"/>
                <w:lang w:val="ru-RU"/>
              </w:rPr>
              <w:t>трансляция</w:t>
            </w:r>
            <w:proofErr w:type="gramEnd"/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 передового опыта детского сада через СМИ, сеть Интернет.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3. Организация межведомственного взаимодействия с целью повышения качества работы с родителями. Заключение договоров о сотрудничестве и планов взаимодействия с </w:t>
            </w:r>
            <w:r>
              <w:rPr>
                <w:color w:val="000000"/>
                <w:sz w:val="24"/>
                <w:szCs w:val="24"/>
                <w:lang w:val="ru-RU"/>
              </w:rPr>
              <w:t>МКОУ Быковская СШ №1, МКОУ Быковская СШ №3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, детской библиотекой и др. организациями.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lastRenderedPageBreak/>
              <w:t>1. Работы по обновлению предметно-пространственной среды и материально-технической базы детского сада за счет различных источников финансирования.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2. Дифференцированная работы с семьями воспитанников и родителями, с детьми раннего и дошкольного возраста: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- по повышению педагогической и </w:t>
            </w:r>
            <w:proofErr w:type="spellStart"/>
            <w:r w:rsidRPr="00621FAC">
              <w:rPr>
                <w:color w:val="000000"/>
                <w:sz w:val="24"/>
                <w:szCs w:val="24"/>
                <w:lang w:val="ru-RU"/>
              </w:rPr>
              <w:t>валеологической</w:t>
            </w:r>
            <w:proofErr w:type="spellEnd"/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 культуры молодых родителей;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- повышение престижа детского сада среди заинтересованного населения при помощи досуговой деятельности.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3. Повышение престижа детского сада среди заинтересованного населения через налаживание связей со СМИ (публикации, 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репортажи), полиграфическими организациями (буклеты, листовки), сетью Интернет (совершенствование работы официального сайта организации), </w:t>
            </w:r>
            <w:proofErr w:type="spellStart"/>
            <w:r w:rsidRPr="00621FAC">
              <w:rPr>
                <w:color w:val="000000"/>
                <w:sz w:val="24"/>
                <w:szCs w:val="24"/>
                <w:lang w:val="ru-RU"/>
              </w:rPr>
              <w:t>портфолизации</w:t>
            </w:r>
            <w:proofErr w:type="spellEnd"/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 воспитанников и детского сада в целом.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lastRenderedPageBreak/>
              <w:t>1. Анализ эффективности внедрения ресурсосберегающих технологий.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2. Мониторинг престижности дошкольной образовательной организации среди родителей с детьми раннего и дошкольного возраста.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3. Комплексная оценка эффективности реализации программы психолого-педагогической поддержки семьи и повышения компетенции родителей в вопросах развития и обучения, охраны и укрепления здоровья детей.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4. Поддерживание положительного имиджа детского сада, обеспечение возможности для транслирования передового 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lastRenderedPageBreak/>
              <w:t>педагогического опыта работников детского сада в области дошкольного образования.</w:t>
            </w:r>
          </w:p>
        </w:tc>
      </w:tr>
    </w:tbl>
    <w:p w:rsidR="005773CD" w:rsidRPr="005F0A6F" w:rsidRDefault="005773CD">
      <w:pPr>
        <w:jc w:val="center"/>
        <w:rPr>
          <w:color w:val="000000"/>
          <w:sz w:val="24"/>
          <w:szCs w:val="24"/>
          <w:lang w:val="ru-RU"/>
        </w:rPr>
      </w:pPr>
      <w:r w:rsidRPr="005F0A6F">
        <w:rPr>
          <w:b/>
          <w:bCs/>
          <w:color w:val="000000"/>
          <w:sz w:val="24"/>
          <w:szCs w:val="24"/>
          <w:lang w:val="ru-RU"/>
        </w:rPr>
        <w:lastRenderedPageBreak/>
        <w:t xml:space="preserve">Раздел </w:t>
      </w:r>
      <w:r>
        <w:rPr>
          <w:b/>
          <w:bCs/>
          <w:color w:val="000000"/>
          <w:sz w:val="24"/>
          <w:szCs w:val="24"/>
        </w:rPr>
        <w:t>IV</w:t>
      </w:r>
      <w:r w:rsidRPr="005F0A6F">
        <w:rPr>
          <w:b/>
          <w:bCs/>
          <w:color w:val="000000"/>
          <w:sz w:val="24"/>
          <w:szCs w:val="24"/>
          <w:lang w:val="ru-RU"/>
        </w:rPr>
        <w:t>. Мониторинг реализации программы развития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46"/>
        <w:gridCol w:w="4614"/>
      </w:tblGrid>
      <w:tr w:rsidR="005773CD" w:rsidRPr="00621FAC">
        <w:tc>
          <w:tcPr>
            <w:tcW w:w="53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Ожидаемые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результаты</w:t>
            </w:r>
            <w:proofErr w:type="spellEnd"/>
          </w:p>
        </w:tc>
        <w:tc>
          <w:tcPr>
            <w:tcW w:w="53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  <w:r w:rsidRPr="00621FA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1FAC">
              <w:rPr>
                <w:b/>
                <w:bCs/>
                <w:color w:val="000000"/>
                <w:sz w:val="24"/>
                <w:szCs w:val="24"/>
              </w:rPr>
              <w:t>эффективности</w:t>
            </w:r>
            <w:proofErr w:type="spellEnd"/>
          </w:p>
        </w:tc>
      </w:tr>
      <w:tr w:rsidR="005773CD" w:rsidRPr="00136F05">
        <w:tc>
          <w:tcPr>
            <w:tcW w:w="53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Улучшение качества</w:t>
            </w:r>
            <w:r w:rsidRPr="00621FAC">
              <w:rPr>
                <w:color w:val="000000"/>
                <w:sz w:val="24"/>
                <w:szCs w:val="24"/>
              </w:rPr>
              <w:t> 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предоставляемых образовательных</w:t>
            </w:r>
            <w:r w:rsidRPr="00621FAC">
              <w:rPr>
                <w:color w:val="000000"/>
                <w:sz w:val="24"/>
                <w:szCs w:val="24"/>
              </w:rPr>
              <w:t> 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услуг через обновление структуры и содержания образовательного процесса с учетом внедрения инновационных подходов</w:t>
            </w:r>
          </w:p>
        </w:tc>
        <w:tc>
          <w:tcPr>
            <w:tcW w:w="53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Устойчивая положительная динамика образовательных</w:t>
            </w:r>
            <w:r w:rsidRPr="00621FAC">
              <w:rPr>
                <w:color w:val="000000"/>
                <w:sz w:val="24"/>
                <w:szCs w:val="24"/>
              </w:rPr>
              <w:t> 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достижений воспитанников и состояния их здоровья. Рост удовлетворенности</w:t>
            </w:r>
            <w:r w:rsidRPr="00621FAC">
              <w:rPr>
                <w:color w:val="000000"/>
                <w:sz w:val="24"/>
                <w:szCs w:val="24"/>
              </w:rPr>
              <w:t> 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родителей учащихся качеством образовательных услуг</w:t>
            </w:r>
            <w:r w:rsidRPr="00621FAC">
              <w:rPr>
                <w:color w:val="000000"/>
                <w:sz w:val="24"/>
                <w:szCs w:val="24"/>
              </w:rPr>
              <w:t> 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по результатам анкетирования</w:t>
            </w:r>
          </w:p>
        </w:tc>
      </w:tr>
      <w:tr w:rsidR="005773CD" w:rsidRPr="00136F05">
        <w:tc>
          <w:tcPr>
            <w:tcW w:w="53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Повышение эффективности психолого-педагогической помощи детского сада</w:t>
            </w:r>
          </w:p>
        </w:tc>
        <w:tc>
          <w:tcPr>
            <w:tcW w:w="53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Стабильная положительная динамика в вопросах поддержания и укрепления здоровья подрастающего поколения, приобщения к здоровому образу жизни заинтересованного взрослого населения.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Интеграции детей с различным состоянием здоровья, уровнем развития, степенью </w:t>
            </w:r>
            <w:proofErr w:type="spellStart"/>
            <w:r w:rsidRPr="00621FAC">
              <w:rPr>
                <w:color w:val="000000"/>
                <w:sz w:val="24"/>
                <w:szCs w:val="24"/>
                <w:lang w:val="ru-RU"/>
              </w:rPr>
              <w:t>адаптированности</w:t>
            </w:r>
            <w:proofErr w:type="spellEnd"/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 в условиях дифференцированных </w:t>
            </w:r>
            <w:proofErr w:type="spellStart"/>
            <w:r w:rsidRPr="00621FAC">
              <w:rPr>
                <w:color w:val="000000"/>
                <w:sz w:val="24"/>
                <w:szCs w:val="24"/>
                <w:lang w:val="ru-RU"/>
              </w:rPr>
              <w:t>микрогрупп</w:t>
            </w:r>
            <w:proofErr w:type="spellEnd"/>
            <w:r w:rsidRPr="00621FAC">
              <w:rPr>
                <w:color w:val="000000"/>
                <w:sz w:val="24"/>
                <w:szCs w:val="24"/>
                <w:lang w:val="ru-RU"/>
              </w:rPr>
              <w:t xml:space="preserve"> для достижения максимального качества образовательного процесса.</w:t>
            </w:r>
          </w:p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lastRenderedPageBreak/>
              <w:t>Создания целостной системы, в которой все этапы работы с ребенком, были бы взаимосвязаны.</w:t>
            </w:r>
          </w:p>
        </w:tc>
      </w:tr>
      <w:tr w:rsidR="005773CD" w:rsidRPr="00136F05">
        <w:tc>
          <w:tcPr>
            <w:tcW w:w="53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lastRenderedPageBreak/>
              <w:t>Дальнейшая информатизация</w:t>
            </w:r>
            <w:r w:rsidRPr="00621FAC">
              <w:rPr>
                <w:color w:val="000000"/>
                <w:sz w:val="24"/>
                <w:szCs w:val="24"/>
              </w:rPr>
              <w:t> 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образовательного процесса и</w:t>
            </w:r>
            <w:r w:rsidRPr="00621FAC">
              <w:rPr>
                <w:color w:val="000000"/>
                <w:sz w:val="24"/>
                <w:szCs w:val="24"/>
              </w:rPr>
              <w:t> 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управления</w:t>
            </w:r>
          </w:p>
        </w:tc>
        <w:tc>
          <w:tcPr>
            <w:tcW w:w="53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Увеличение доли использования ИКТ-инструментов в</w:t>
            </w:r>
            <w:r w:rsidRPr="00621FAC">
              <w:rPr>
                <w:color w:val="000000"/>
                <w:sz w:val="24"/>
                <w:szCs w:val="24"/>
              </w:rPr>
              <w:t> </w:t>
            </w:r>
            <w:r w:rsidRPr="00621FAC">
              <w:rPr>
                <w:color w:val="000000"/>
                <w:sz w:val="24"/>
                <w:szCs w:val="24"/>
                <w:lang w:val="ru-RU"/>
              </w:rPr>
              <w:t>образовательном процессе и администрировании</w:t>
            </w:r>
          </w:p>
        </w:tc>
      </w:tr>
      <w:tr w:rsidR="005773CD" w:rsidRPr="00136F05">
        <w:tc>
          <w:tcPr>
            <w:tcW w:w="53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Расширение перечня образовательных возможностей, социально-образовательных партнерств</w:t>
            </w:r>
          </w:p>
        </w:tc>
        <w:tc>
          <w:tcPr>
            <w:tcW w:w="53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Детский сад налаживает сетевое взаимодействие с другими организациями для образовательного и иных видов сотрудничества</w:t>
            </w:r>
          </w:p>
        </w:tc>
      </w:tr>
      <w:tr w:rsidR="005773CD" w:rsidRPr="00136F05">
        <w:tc>
          <w:tcPr>
            <w:tcW w:w="53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Повышение эффективности системы по работе с одаренными и талантливыми детьми</w:t>
            </w:r>
          </w:p>
        </w:tc>
        <w:tc>
          <w:tcPr>
            <w:tcW w:w="53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Повышение результативности по выявлению, поддержке и сопровождению одаренных детей и рост результативности интеллектуально-творческих достижений</w:t>
            </w:r>
          </w:p>
        </w:tc>
      </w:tr>
      <w:tr w:rsidR="005773CD" w:rsidRPr="00136F05">
        <w:tc>
          <w:tcPr>
            <w:tcW w:w="53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Модернизация образовательной среды: пополнение материально-технических ресурсов детского сада современным учебным компьютерным оборудованием и программным обеспечением</w:t>
            </w:r>
          </w:p>
        </w:tc>
        <w:tc>
          <w:tcPr>
            <w:tcW w:w="53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73CD" w:rsidRPr="00621FAC" w:rsidRDefault="005773CD">
            <w:pPr>
              <w:rPr>
                <w:color w:val="000000"/>
                <w:sz w:val="24"/>
                <w:szCs w:val="24"/>
                <w:lang w:val="ru-RU"/>
              </w:rPr>
            </w:pPr>
            <w:r w:rsidRPr="00621FAC">
              <w:rPr>
                <w:color w:val="000000"/>
                <w:sz w:val="24"/>
                <w:szCs w:val="24"/>
                <w:lang w:val="ru-RU"/>
              </w:rPr>
              <w:t>Увеличение доли современного учебного ИКТ-оборудования и программного обеспечения</w:t>
            </w:r>
          </w:p>
        </w:tc>
      </w:tr>
    </w:tbl>
    <w:p w:rsidR="005773CD" w:rsidRPr="005F0A6F" w:rsidRDefault="005773CD">
      <w:pPr>
        <w:rPr>
          <w:color w:val="000000"/>
          <w:sz w:val="24"/>
          <w:szCs w:val="24"/>
          <w:lang w:val="ru-RU"/>
        </w:rPr>
      </w:pPr>
    </w:p>
    <w:sectPr w:rsidR="005773CD" w:rsidRPr="005F0A6F" w:rsidSect="00BE7082">
      <w:pgSz w:w="12240" w:h="15840"/>
      <w:pgMar w:top="539" w:right="1440" w:bottom="5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0612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0502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A349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E707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094F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331C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60B61"/>
    <w:rsid w:val="000A2478"/>
    <w:rsid w:val="00136F05"/>
    <w:rsid w:val="001A7872"/>
    <w:rsid w:val="002D33B1"/>
    <w:rsid w:val="002D3591"/>
    <w:rsid w:val="003514A0"/>
    <w:rsid w:val="0039660A"/>
    <w:rsid w:val="003B5DB2"/>
    <w:rsid w:val="003E51EB"/>
    <w:rsid w:val="004F7E17"/>
    <w:rsid w:val="00502832"/>
    <w:rsid w:val="005059D6"/>
    <w:rsid w:val="005773CD"/>
    <w:rsid w:val="005A05CE"/>
    <w:rsid w:val="005B60C0"/>
    <w:rsid w:val="005F0A6F"/>
    <w:rsid w:val="00611046"/>
    <w:rsid w:val="00621FAC"/>
    <w:rsid w:val="00653AF6"/>
    <w:rsid w:val="00737D03"/>
    <w:rsid w:val="007B4FC7"/>
    <w:rsid w:val="007E15A8"/>
    <w:rsid w:val="00985484"/>
    <w:rsid w:val="009E5043"/>
    <w:rsid w:val="00A3604D"/>
    <w:rsid w:val="00AF5D64"/>
    <w:rsid w:val="00B429B7"/>
    <w:rsid w:val="00B73A5A"/>
    <w:rsid w:val="00BE7082"/>
    <w:rsid w:val="00CF04CE"/>
    <w:rsid w:val="00E14DB0"/>
    <w:rsid w:val="00E438A1"/>
    <w:rsid w:val="00E52A53"/>
    <w:rsid w:val="00E56336"/>
    <w:rsid w:val="00EC4662"/>
    <w:rsid w:val="00F01E19"/>
    <w:rsid w:val="00F470B3"/>
    <w:rsid w:val="00F5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047CB75-FBFE-434F-ABD4-C27036CAB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  <w:pPr>
      <w:spacing w:before="100" w:beforeAutospacing="1" w:after="100" w:afterAutospacing="1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B73A5A"/>
    <w:pPr>
      <w:keepNext/>
      <w:keepLines/>
      <w:outlineLvl w:val="0"/>
    </w:pPr>
    <w:rPr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73A5A"/>
    <w:rPr>
      <w:rFonts w:ascii="Times New Roman" w:hAnsi="Times New Roman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36F0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36F05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4454</Words>
  <Characters>25394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</dc:creator>
  <cp:keywords/>
  <dc:description/>
  <cp:lastModifiedBy>Ирина</cp:lastModifiedBy>
  <cp:revision>3</cp:revision>
  <cp:lastPrinted>2023-12-26T06:38:00Z</cp:lastPrinted>
  <dcterms:created xsi:type="dcterms:W3CDTF">2023-12-20T10:11:00Z</dcterms:created>
  <dcterms:modified xsi:type="dcterms:W3CDTF">2023-12-26T06:58:00Z</dcterms:modified>
</cp:coreProperties>
</file>