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577" w:type="pct"/>
        <w:tblCellSpacing w:w="7" w:type="dxa"/>
        <w:tblInd w:w="-1090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533"/>
      </w:tblGrid>
      <w:tr w:rsidR="00D4138D" w:rsidRPr="00D4138D" w:rsidTr="00D4138D">
        <w:trPr>
          <w:tblCellSpacing w:w="7" w:type="dxa"/>
        </w:trPr>
        <w:tc>
          <w:tcPr>
            <w:tcW w:w="4987" w:type="pct"/>
            <w:shd w:val="clear" w:color="auto" w:fill="FFFFFF" w:themeFill="background1"/>
            <w:vAlign w:val="center"/>
            <w:hideMark/>
          </w:tcPr>
          <w:p w:rsidR="00D4138D" w:rsidRDefault="00D4138D" w:rsidP="00D4138D">
            <w:pPr>
              <w:shd w:val="clear" w:color="auto" w:fill="F1F8FB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14.05.20 </w:t>
            </w:r>
            <w:bookmarkStart w:id="0" w:name="_GoBack"/>
            <w:bookmarkEnd w:id="0"/>
            <w:r w:rsidRPr="00D4138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СТИХОТВОРЕНИЕ «САПОЖНИК» (перевод </w:t>
            </w:r>
            <w:proofErr w:type="gramStart"/>
            <w:r w:rsidRPr="00D4138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</w:t>
            </w:r>
            <w:proofErr w:type="gramEnd"/>
            <w:r w:rsidRPr="00D4138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польского в обработке Б. </w:t>
            </w:r>
            <w:proofErr w:type="spellStart"/>
            <w:r w:rsidRPr="00D4138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Заходера</w:t>
            </w:r>
            <w:proofErr w:type="spellEnd"/>
            <w:r w:rsidRPr="00D4138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). ИДЁТ 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ОЖДИК. 1-я младшая группа. Воспитатель Петракова М.В.</w:t>
            </w:r>
          </w:p>
          <w:p w:rsidR="00D4138D" w:rsidRPr="00D4138D" w:rsidRDefault="00D4138D" w:rsidP="00D4138D">
            <w:pPr>
              <w:shd w:val="clear" w:color="auto" w:fill="F1F8FB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D4138D" w:rsidRPr="00D4138D" w:rsidTr="00D4138D">
        <w:trPr>
          <w:tblCellSpacing w:w="7" w:type="dxa"/>
        </w:trPr>
        <w:tc>
          <w:tcPr>
            <w:tcW w:w="4987" w:type="pct"/>
            <w:shd w:val="clear" w:color="auto" w:fill="FFFFFF"/>
            <w:vAlign w:val="center"/>
            <w:hideMark/>
          </w:tcPr>
          <w:p w:rsidR="00D4138D" w:rsidRPr="00D4138D" w:rsidRDefault="00D4138D" w:rsidP="00D4138D">
            <w:pPr>
              <w:spacing w:before="108" w:after="0" w:line="240" w:lineRule="auto"/>
              <w:ind w:left="11" w:right="1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38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Виды детской деятельности: </w:t>
            </w:r>
            <w:r w:rsidRPr="00D413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игровая, коммуникативная, познавательно-исследовательская</w:t>
            </w:r>
            <w:proofErr w:type="gramStart"/>
            <w:r w:rsidRPr="00D413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,</w:t>
            </w:r>
            <w:proofErr w:type="gramEnd"/>
            <w:r w:rsidRPr="00D413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восприятие художественной литературы и фольклора.</w:t>
            </w:r>
          </w:p>
          <w:p w:rsidR="00D4138D" w:rsidRPr="00D4138D" w:rsidRDefault="00D4138D" w:rsidP="00D4138D">
            <w:pPr>
              <w:spacing w:before="51" w:after="0" w:line="240" w:lineRule="auto"/>
              <w:ind w:left="11" w:right="1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38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Цели: </w:t>
            </w:r>
            <w:r w:rsidRPr="00D413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познакомить с польским стихотворением «Сапожник», продолжить учить задавать вопросы и отвечать на них; учить изображать дождь, прикладывая кисть всем ворсом к бумаге, видеть образ явления; вызывать желание подпевать музыкальные фразы.</w:t>
            </w:r>
          </w:p>
          <w:p w:rsidR="00D4138D" w:rsidRPr="00D4138D" w:rsidRDefault="00D4138D" w:rsidP="00D4138D">
            <w:pPr>
              <w:spacing w:before="62" w:after="0" w:line="240" w:lineRule="auto"/>
              <w:ind w:left="11" w:right="1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3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Демонстрационный материал: сюжетные картинки, </w:t>
            </w:r>
            <w:proofErr w:type="spellStart"/>
            <w:r w:rsidRPr="00D413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фланелеграф</w:t>
            </w:r>
            <w:proofErr w:type="spellEnd"/>
            <w:r w:rsidRPr="00D413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, фигурки для </w:t>
            </w:r>
            <w:proofErr w:type="spellStart"/>
            <w:r w:rsidRPr="00D413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флане-леграфа</w:t>
            </w:r>
            <w:proofErr w:type="spellEnd"/>
            <w:r w:rsidRPr="00D413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(сапожки, туфельки, ботинки и др.), образцы обуви.</w:t>
            </w:r>
          </w:p>
          <w:p w:rsidR="00D4138D" w:rsidRPr="00D4138D" w:rsidRDefault="00D4138D" w:rsidP="00D4138D">
            <w:pPr>
              <w:spacing w:before="62" w:after="0" w:line="240" w:lineRule="auto"/>
              <w:ind w:left="11" w:right="1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3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Раздаточный материал: мольберт, лист бумаги, краски, кисть, стакан с водой.</w:t>
            </w:r>
          </w:p>
          <w:p w:rsidR="00D4138D" w:rsidRPr="00D4138D" w:rsidRDefault="00D4138D" w:rsidP="00D4138D">
            <w:pPr>
              <w:spacing w:before="136" w:after="0" w:line="240" w:lineRule="auto"/>
              <w:ind w:left="140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38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Содержание организованной деятельности </w:t>
            </w:r>
            <w:r w:rsidRPr="00D413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детей</w:t>
            </w:r>
          </w:p>
          <w:p w:rsidR="00D4138D" w:rsidRPr="00D4138D" w:rsidRDefault="00D4138D" w:rsidP="00D4138D">
            <w:pPr>
              <w:spacing w:before="125" w:after="0" w:line="240" w:lineRule="auto"/>
              <w:ind w:left="36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38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1. Организационный момент.</w:t>
            </w:r>
          </w:p>
          <w:p w:rsidR="00D4138D" w:rsidRPr="00D4138D" w:rsidRDefault="00D4138D" w:rsidP="00D4138D">
            <w:pPr>
              <w:spacing w:before="51" w:after="0" w:line="240" w:lineRule="auto"/>
              <w:ind w:left="11" w:right="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38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Воспитатель с детьми у окна смотрят на дождь или рассматривают сюжетные картинки по теме.</w:t>
            </w:r>
          </w:p>
          <w:p w:rsidR="00D4138D" w:rsidRPr="00D4138D" w:rsidRDefault="00D4138D" w:rsidP="00D4138D">
            <w:pPr>
              <w:spacing w:before="51" w:after="0" w:line="240" w:lineRule="auto"/>
              <w:ind w:left="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3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Воспитатель. Дождик все идет и идет. А так хочется пойти погулять! Но если мы выйдем сейчас на улицу, наши ноги, обутые в туфельки, сразу станут мокрыми. Что же делать? А я, кажется, знаю, к кому можно обратиться. Нам поможет мастер, который шьет и чинит обувь. Этот мастер - сапожник. Послушайте про него стихотворение.</w:t>
            </w:r>
          </w:p>
          <w:p w:rsidR="00D4138D" w:rsidRPr="00D4138D" w:rsidRDefault="00D4138D" w:rsidP="00D4138D">
            <w:pPr>
              <w:spacing w:before="68" w:after="0" w:line="240" w:lineRule="auto"/>
              <w:ind w:left="36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38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2. Основная часть. Чтение стихотворения.</w:t>
            </w:r>
          </w:p>
          <w:p w:rsidR="00D4138D" w:rsidRPr="00D4138D" w:rsidRDefault="00D4138D" w:rsidP="00D4138D">
            <w:pPr>
              <w:spacing w:before="68" w:after="0" w:line="240" w:lineRule="auto"/>
              <w:ind w:left="3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38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Воспитатель читает стихотворение «Сапожник».</w:t>
            </w:r>
          </w:p>
          <w:p w:rsidR="00D4138D" w:rsidRPr="00D4138D" w:rsidRDefault="00D4138D" w:rsidP="00D4138D">
            <w:pPr>
              <w:spacing w:before="45" w:after="0" w:line="240" w:lineRule="auto"/>
              <w:ind w:left="1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38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Воспитатель. Что делает сапожник? (Ответы детей.) Сапожник чинит обувь. Давайте посмотрим, что ему принесли для починки. (Прикрепляет к </w:t>
            </w:r>
            <w:proofErr w:type="spellStart"/>
            <w:r w:rsidRPr="00D4138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фланелеграфу</w:t>
            </w:r>
            <w:proofErr w:type="spellEnd"/>
            <w:r w:rsidRPr="00D4138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изображения разных видов обуви, дети называют ее.) А вдруг у нас обувь порвется? Что мы будем делать? Мы пойдем к сапожнику. Чем он чинит обувь? Какие у него инструменты? (Ответы детей.)</w:t>
            </w:r>
          </w:p>
          <w:p w:rsidR="00D4138D" w:rsidRPr="00D4138D" w:rsidRDefault="00D4138D" w:rsidP="00D4138D">
            <w:pPr>
              <w:spacing w:before="68" w:after="0" w:line="240" w:lineRule="auto"/>
              <w:ind w:left="36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3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3. </w:t>
            </w:r>
            <w:r w:rsidRPr="00D4138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Сюжетно-ролевая игра «Сапожная мастерская».</w:t>
            </w:r>
          </w:p>
          <w:p w:rsidR="00D4138D" w:rsidRPr="00D4138D" w:rsidRDefault="00D4138D" w:rsidP="00D4138D">
            <w:pPr>
              <w:spacing w:before="57" w:after="0" w:line="240" w:lineRule="auto"/>
              <w:ind w:left="11" w:right="1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3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Задание: прийти в мастерскую с обувью и спросить сапожника, не починит ли он обувь. Сапожник спрашивает: «Какую обувь?» Ему должны назвать и подать один из видов обуви. Сапожник имитирует процесс работы молотком, затем подает обувь заказчику, говоря: «Готово». Заказчик благодарит сапожника.</w:t>
            </w:r>
          </w:p>
          <w:p w:rsidR="00D4138D" w:rsidRPr="00D4138D" w:rsidRDefault="00D4138D" w:rsidP="00D4138D">
            <w:pPr>
              <w:spacing w:before="100" w:beforeAutospacing="1" w:after="0" w:line="240" w:lineRule="auto"/>
              <w:ind w:left="36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3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Ну вот, всю обувь мы починили. Наши сапожки готовы для прогулок под дождем.</w:t>
            </w:r>
          </w:p>
          <w:p w:rsidR="00D4138D" w:rsidRPr="00D4138D" w:rsidRDefault="00D4138D" w:rsidP="00D4138D">
            <w:pPr>
              <w:spacing w:before="295" w:after="0" w:line="240" w:lineRule="auto"/>
              <w:ind w:left="1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38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Физкультминутка «Дождик»</w:t>
            </w:r>
          </w:p>
          <w:p w:rsidR="00D4138D" w:rsidRPr="00D4138D" w:rsidRDefault="00D4138D" w:rsidP="00D4138D">
            <w:pPr>
              <w:spacing w:before="244" w:after="0" w:line="240" w:lineRule="auto"/>
              <w:ind w:left="205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3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Под русскую народную мелодию «Дождик» </w:t>
            </w:r>
            <w:r w:rsidRPr="00D4138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(в обр. В. </w:t>
            </w:r>
            <w:proofErr w:type="spellStart"/>
            <w:r w:rsidRPr="00D4138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Фере</w:t>
            </w:r>
            <w:proofErr w:type="spellEnd"/>
            <w:r w:rsidRPr="00D4138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)</w:t>
            </w:r>
          </w:p>
          <w:p w:rsidR="00D4138D" w:rsidRPr="00D4138D" w:rsidRDefault="00D4138D" w:rsidP="00D4138D">
            <w:pPr>
              <w:spacing w:before="62" w:after="0" w:line="240" w:lineRule="auto"/>
              <w:ind w:left="2279" w:right="220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38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Приплыли тучки дождевые: «Лей, дождик, лей!» Дождинки пляшут, как живые: «Пей, земля, пей!»</w:t>
            </w:r>
          </w:p>
          <w:p w:rsidR="00D4138D" w:rsidRPr="00D4138D" w:rsidRDefault="00D4138D" w:rsidP="00D4138D">
            <w:pPr>
              <w:spacing w:before="100" w:beforeAutospacing="1" w:after="0" w:line="240" w:lineRule="auto"/>
              <w:ind w:left="2274" w:right="353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3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lastRenderedPageBreak/>
              <w:t>И деревце, склоняясь, пьёт, пьёт, пьёт! А дождь неугомонный льёт, льёт, льёт.</w:t>
            </w:r>
          </w:p>
          <w:p w:rsidR="00D4138D" w:rsidRPr="00D4138D" w:rsidRDefault="00D4138D" w:rsidP="00D4138D">
            <w:pPr>
              <w:spacing w:before="68" w:after="0" w:line="240" w:lineRule="auto"/>
              <w:ind w:left="33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38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Дети машут руками вправо-влево, вверх-вниз, выполняют наклоны.</w:t>
            </w:r>
          </w:p>
          <w:p w:rsidR="00D4138D" w:rsidRPr="00D4138D" w:rsidRDefault="00D4138D" w:rsidP="00D4138D">
            <w:pPr>
              <w:spacing w:before="57" w:after="0" w:line="240" w:lineRule="auto"/>
              <w:ind w:left="36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38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4. Рисование дождя.</w:t>
            </w:r>
          </w:p>
          <w:p w:rsidR="00D4138D" w:rsidRPr="00D4138D" w:rsidRDefault="00D4138D" w:rsidP="00D4138D">
            <w:pPr>
              <w:spacing w:before="62" w:after="0" w:line="240" w:lineRule="auto"/>
              <w:ind w:right="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3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Воспитатель. А на моем рисунке дождь еще не начинался. Но тучи почти черные. Это значит, что из них вот-вот польется дождь. Для рисования дождинок я возьму краску синего цвета. Посмотрите, есть ли такая краска у меня на столе? </w:t>
            </w:r>
            <w:r w:rsidRPr="00D4138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(Ответы детей.) </w:t>
            </w:r>
            <w:r w:rsidRPr="00D413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Сначала я намочу кисточку в воде, затем обмакну ее в краску и начну рисовать. </w:t>
            </w:r>
            <w:proofErr w:type="gramStart"/>
            <w:r w:rsidRPr="00D4138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(Показывает на мольберте приемы рисования капелек дождя путем прикладывания кисти всем ворсом, приговаривая:</w:t>
            </w:r>
            <w:proofErr w:type="gramEnd"/>
            <w:r w:rsidRPr="00D4138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«Дождь только начался. Вот он становится все сильнее. А теперь тише, тише. </w:t>
            </w:r>
            <w:proofErr w:type="gramStart"/>
            <w:r w:rsidRPr="00D4138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Все, дождь закончился».)</w:t>
            </w:r>
            <w:proofErr w:type="gramEnd"/>
            <w:r w:rsidRPr="00D4138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 </w:t>
            </w:r>
            <w:r w:rsidRPr="00D413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Вот какой сильный дождь пролился' из моих тучек. А какой дождь у вас будет идти?</w:t>
            </w:r>
          </w:p>
          <w:p w:rsidR="00D4138D" w:rsidRPr="00D4138D" w:rsidRDefault="00D4138D" w:rsidP="00D4138D">
            <w:pPr>
              <w:spacing w:before="45" w:after="0" w:line="240" w:lineRule="auto"/>
              <w:ind w:left="34" w:right="1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38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Воспитатель в процессе рисования контролирует приемы работы, помогает детям правильно держать в руках кисть, активизирует их деятельность словами: «Какой сильный дождь идет на рисунке у Маши, а у Артема дождь уже заканчивается» и т. п.</w:t>
            </w:r>
          </w:p>
          <w:p w:rsidR="00D4138D" w:rsidRPr="00D4138D" w:rsidRDefault="00D4138D" w:rsidP="00D4138D">
            <w:pPr>
              <w:spacing w:before="125" w:after="0" w:line="240" w:lineRule="auto"/>
              <w:ind w:left="36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38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5. Рефлексия.</w:t>
            </w:r>
          </w:p>
          <w:p w:rsidR="00D4138D" w:rsidRPr="00D4138D" w:rsidRDefault="00D4138D" w:rsidP="00D4138D">
            <w:pPr>
              <w:spacing w:before="62" w:after="0" w:line="240" w:lineRule="auto"/>
              <w:ind w:left="39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38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Рисунки детей выставляются на стенде.</w:t>
            </w:r>
          </w:p>
          <w:p w:rsidR="00D4138D" w:rsidRPr="00D4138D" w:rsidRDefault="00D4138D" w:rsidP="00D4138D">
            <w:pPr>
              <w:spacing w:before="45" w:after="0" w:line="240" w:lineRule="auto"/>
              <w:ind w:left="34" w:right="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4138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Воспитатель. Какие капельки дождя летят с неба на землю! Земля рада этому. Ведь после дождя все цветочки, деревья, грибы растут гораздо быстрее. Поэтому дети, выйдя на улицу во время дождя, поют вот такую песенку. (Воспитатель с музыкальным руководителем поют песню «Дождик» (русская народная мелодия в обработке В. </w:t>
            </w:r>
            <w:proofErr w:type="spellStart"/>
            <w:r w:rsidRPr="00D4138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Фере</w:t>
            </w:r>
            <w:proofErr w:type="spellEnd"/>
            <w:r w:rsidRPr="00D4138D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); затем предлагают детям пропеть эту песню вместе с ними.)</w:t>
            </w:r>
          </w:p>
        </w:tc>
      </w:tr>
    </w:tbl>
    <w:p w:rsidR="00BC2486" w:rsidRDefault="00BC2486"/>
    <w:sectPr w:rsidR="00BC24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138D"/>
    <w:rsid w:val="00BC2486"/>
    <w:rsid w:val="00D41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176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66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8" w:color="CBCBE6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547</Words>
  <Characters>3120</Characters>
  <Application>Microsoft Office Word</Application>
  <DocSecurity>0</DocSecurity>
  <Lines>26</Lines>
  <Paragraphs>7</Paragraphs>
  <ScaleCrop>false</ScaleCrop>
  <Company/>
  <LinksUpToDate>false</LinksUpToDate>
  <CharactersWithSpaces>3660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2020-05-15T08:30:00Z</dcterms:created>
  <dcterms:modified xsi:type="dcterms:W3CDTF">2020-05-15T08:33:00Z</dcterms:modified>
</cp:coreProperties>
</file>