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7E" w:rsidRPr="009411F7" w:rsidRDefault="009411F7" w:rsidP="009411F7">
      <w:pPr>
        <w:pStyle w:val="1"/>
        <w:rPr>
          <w:rFonts w:ascii="Times New Roman" w:hAnsi="Times New Roman" w:cs="Times New Roman"/>
          <w:sz w:val="44"/>
          <w:szCs w:val="44"/>
        </w:rPr>
      </w:pPr>
      <w:r w:rsidRPr="009411F7">
        <w:rPr>
          <w:rFonts w:ascii="Times New Roman" w:hAnsi="Times New Roman" w:cs="Times New Roman"/>
          <w:sz w:val="44"/>
          <w:szCs w:val="44"/>
        </w:rPr>
        <w:t>Консультация для родителей</w:t>
      </w:r>
      <w:r w:rsidRPr="009411F7">
        <w:rPr>
          <w:rFonts w:ascii="Times New Roman" w:hAnsi="Times New Roman" w:cs="Times New Roman"/>
          <w:sz w:val="44"/>
          <w:szCs w:val="44"/>
        </w:rPr>
        <w:t xml:space="preserve"> на тему:</w:t>
      </w:r>
    </w:p>
    <w:p w:rsidR="00FA6F7E" w:rsidRPr="009411F7" w:rsidRDefault="009411F7">
      <w:pPr>
        <w:jc w:val="center"/>
        <w:rPr>
          <w:rFonts w:ascii="Times New Roman" w:eastAsia="Times New Roman" w:hAnsi="Times New Roman" w:cs="&quot;Times New Roman&quot;"/>
          <w:b/>
          <w:color w:val="00B050"/>
          <w:sz w:val="56"/>
          <w:szCs w:val="56"/>
        </w:rPr>
      </w:pPr>
      <w:r w:rsidRPr="009411F7">
        <w:rPr>
          <w:rFonts w:ascii="Times New Roman" w:eastAsia="Times New Roman" w:hAnsi="Times New Roman" w:cs="&quot;Times New Roman&quot;"/>
          <w:b/>
          <w:color w:val="00B050"/>
          <w:sz w:val="56"/>
          <w:szCs w:val="56"/>
        </w:rPr>
        <w:t>«Лето и безопасность наших детей</w:t>
      </w:r>
      <w:proofErr w:type="gramStart"/>
      <w:r w:rsidRPr="009411F7">
        <w:rPr>
          <w:rFonts w:ascii="Times New Roman" w:eastAsia="Times New Roman" w:hAnsi="Times New Roman" w:cs="&quot;Times New Roman&quot;"/>
          <w:b/>
          <w:color w:val="00B050"/>
          <w:sz w:val="56"/>
          <w:szCs w:val="56"/>
        </w:rPr>
        <w:t>.</w:t>
      </w:r>
      <w:r w:rsidRPr="009411F7">
        <w:rPr>
          <w:rFonts w:ascii="Times New Roman" w:eastAsia="Times New Roman" w:hAnsi="Times New Roman" w:cs="&quot;Times New Roman&quot;"/>
          <w:b/>
          <w:color w:val="00B050"/>
          <w:sz w:val="56"/>
          <w:szCs w:val="56"/>
        </w:rPr>
        <w:t>»</w:t>
      </w:r>
      <w:r w:rsidRPr="009411F7">
        <w:rPr>
          <w:rFonts w:ascii="Times New Roman" w:eastAsia="Times New Roman" w:hAnsi="Times New Roman" w:cs="&quot;Times New Roman&quot;"/>
          <w:b/>
          <w:color w:val="00B050"/>
          <w:sz w:val="56"/>
          <w:szCs w:val="56"/>
        </w:rPr>
        <w:t xml:space="preserve"> </w:t>
      </w:r>
      <w:proofErr w:type="gramEnd"/>
    </w:p>
    <w:p w:rsidR="00FA6F7E" w:rsidRDefault="009411F7">
      <w:pPr>
        <w:jc w:val="center"/>
        <w:rPr>
          <w:rFonts w:ascii="Times New Roman" w:eastAsia="Times New Roman" w:hAnsi="Times New Roman" w:cs="&quot;Times New Roman&quot;"/>
          <w:b/>
          <w:sz w:val="32"/>
        </w:rPr>
      </w:pPr>
      <w:r>
        <w:rPr>
          <w:rFonts w:ascii="Times New Roman" w:eastAsia="Times New Roman" w:hAnsi="Times New Roman" w:cs="&quot;Times New Roman&quot;"/>
          <w:b/>
          <w:sz w:val="32"/>
        </w:rPr>
        <w:t>Воспитатель Петракова Мария Викторовна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      </w:t>
      </w:r>
      <w:r>
        <w:rPr>
          <w:rFonts w:ascii="Times New Roman" w:eastAsia="Times New Roman" w:hAnsi="Times New Roman" w:cs="&quot;Times New Roman&quot;"/>
          <w:sz w:val="32"/>
        </w:rPr>
        <w:t xml:space="preserve"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</w:t>
      </w:r>
      <w:r>
        <w:rPr>
          <w:rFonts w:ascii="Times New Roman" w:eastAsia="Times New Roman" w:hAnsi="Times New Roman" w:cs="&quot;Times New Roman&quot;"/>
          <w:sz w:val="32"/>
        </w:rPr>
        <w:t>песчаным берегом.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Давайте вспомним некоторые травмоопасные моменты для детей в прекрасное время года, как лето:</w:t>
      </w:r>
    </w:p>
    <w:p w:rsidR="00FA6F7E" w:rsidRDefault="009411F7">
      <w:pPr>
        <w:rPr>
          <w:rFonts w:ascii="Times New Roman" w:eastAsia="Times New Roman" w:hAnsi="Times New Roman" w:cs="&quot;Times New Roman&quot;"/>
          <w:b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sz w:val="32"/>
        </w:rPr>
        <w:t>1.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сторожно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:</w:t>
      </w:r>
      <w:r>
        <w:rPr>
          <w:rFonts w:ascii="Times New Roman" w:eastAsia="Times New Roman" w:hAnsi="Times New Roman" w:cs="&quot;Times New Roman&quot;"/>
          <w:b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“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Б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олезнотворные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микробы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!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”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sz w:val="32"/>
        </w:rPr>
        <w:t>1.1.</w:t>
      </w:r>
      <w:r>
        <w:rPr>
          <w:rFonts w:ascii="Times New Roman" w:eastAsia="Times New Roman" w:hAnsi="Times New Roman" w:cs="&quot;Times New Roman&quot;"/>
          <w:sz w:val="32"/>
        </w:rPr>
        <w:t xml:space="preserve">Летнее тепло не только согревает, но и, к сожалению, содействует размножению болезнетворных </w:t>
      </w:r>
      <w:r>
        <w:rPr>
          <w:rFonts w:ascii="Times New Roman" w:eastAsia="Times New Roman" w:hAnsi="Times New Roman" w:cs="&quot;Times New Roman&quot;"/>
          <w:sz w:val="32"/>
        </w:rPr>
        <w:t>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1.2. Не забывайте обязательно мыть овощи и фрукты перед употреблением</w:t>
      </w:r>
      <w:r>
        <w:rPr>
          <w:rFonts w:ascii="Times New Roman" w:eastAsia="Times New Roman" w:hAnsi="Times New Roman" w:cs="&quot;Times New Roman&quot;"/>
          <w:sz w:val="32"/>
        </w:rPr>
        <w:t>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1.3. Правило: «Мыть руки перед едой! летом, как никогда, актуальное! » Перед тем как перекусить в открытом кафе на улице, обратите внимание, есть ли там умывальник.</w:t>
      </w: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9411F7">
      <w:pPr>
        <w:rPr>
          <w:rFonts w:ascii="Times New Roman" w:eastAsia="Times New Roman" w:hAnsi="Times New Roman" w:cs="&quot;Times New Roman&quot;"/>
          <w:b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sz w:val="32"/>
        </w:rPr>
        <w:t xml:space="preserve">2.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сторожно солнце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2.1. К травмам относятся тепловой удар и солнечные ожоги, получаемы</w:t>
      </w:r>
      <w:r>
        <w:rPr>
          <w:rFonts w:ascii="Times New Roman" w:eastAsia="Times New Roman" w:hAnsi="Times New Roman" w:cs="&quot;Times New Roman&quot;"/>
          <w:sz w:val="32"/>
        </w:rPr>
        <w:t>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</w:t>
      </w:r>
      <w:r>
        <w:rPr>
          <w:rFonts w:ascii="Times New Roman" w:eastAsia="Times New Roman" w:hAnsi="Times New Roman" w:cs="&quot;Times New Roman&quot;"/>
          <w:sz w:val="32"/>
        </w:rPr>
        <w:t>р.</w:t>
      </w:r>
    </w:p>
    <w:p w:rsidR="009411F7" w:rsidRDefault="009411F7">
      <w:pPr>
        <w:rPr>
          <w:rFonts w:ascii="Times New Roman" w:eastAsia="Times New Roman" w:hAnsi="Times New Roman" w:cs="&quot;Times New Roman&quot;"/>
          <w:sz w:val="32"/>
        </w:rPr>
      </w:pPr>
      <w:bookmarkStart w:id="0" w:name="_GoBack"/>
      <w:bookmarkEnd w:id="0"/>
    </w:p>
    <w:p w:rsidR="00FA6F7E" w:rsidRDefault="009411F7">
      <w:pPr>
        <w:rPr>
          <w:rFonts w:ascii="Times New Roman" w:eastAsia="Times New Roman" w:hAnsi="Times New Roman" w:cs="&quot;Times New Roman&quot;"/>
          <w:b/>
          <w:i/>
          <w:iCs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sz w:val="32"/>
        </w:rPr>
        <w:lastRenderedPageBreak/>
        <w:t xml:space="preserve">3.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сторожно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возле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водоёмов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3.1. Вы отвечаете за жизнь и здоровье ваших детей!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3.2. Не оставляйте детей без присмотра при отдыхе на водных объектах!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3.3. Не отпускайте детей гулять одних вблизи водоемов!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3.4. За купающимися детьми должно вестись неп</w:t>
      </w:r>
      <w:r>
        <w:rPr>
          <w:rFonts w:ascii="Times New Roman" w:eastAsia="Times New Roman" w:hAnsi="Times New Roman" w:cs="&quot;Times New Roman&quot;"/>
          <w:sz w:val="32"/>
        </w:rPr>
        <w:t>рерывное наблюдение со стороны взрослых!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9411F7">
      <w:pPr>
        <w:rPr>
          <w:rFonts w:ascii="Times New Roman" w:eastAsia="Times New Roman" w:hAnsi="Times New Roman" w:cs="&quot;Times New Roman&quot;"/>
          <w:b/>
          <w:sz w:val="32"/>
        </w:rPr>
      </w:pPr>
      <w:r>
        <w:rPr>
          <w:rFonts w:ascii="Times New Roman" w:eastAsia="Times New Roman" w:hAnsi="Times New Roman" w:cs="&quot;Times New Roman&quot;"/>
          <w:b/>
          <w:sz w:val="32"/>
        </w:rPr>
        <w:t xml:space="preserve">4.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сторожно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на дороге.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4.1. Своевременно обучайте детей умению ориентироваться в дорожной </w:t>
      </w:r>
      <w:r>
        <w:rPr>
          <w:rFonts w:ascii="Times New Roman" w:eastAsia="Times New Roman" w:hAnsi="Times New Roman" w:cs="&quot;Times New Roman&quot;"/>
          <w:sz w:val="32"/>
        </w:rPr>
        <w:t>ситуации, воспитывайте у ребенка потребность быть дисциплинированным и внимательным на улице, осторожным и осмотрительным.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4.2. Не отпускайте ребенка без взрослых на дорогу.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4.3. Держите ребенка за руку, не разрешайте сходить с тротуара.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4.4. Приучайте реб</w:t>
      </w:r>
      <w:r>
        <w:rPr>
          <w:rFonts w:ascii="Times New Roman" w:eastAsia="Times New Roman" w:hAnsi="Times New Roman" w:cs="&quot;Times New Roman&quot;"/>
          <w:sz w:val="32"/>
        </w:rPr>
        <w:t>енка ходить спокойным шагом, придерживаясь правой стороны тротуара.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4.5. Напоминайте, что дорога предназначена только для машин, а тротуар для пешеходов.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4.6. Выучите с ребенком стихотворение: «Коль зеленый свет горит, значит, путь тебе открыт».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4.7. </w:t>
      </w:r>
      <w:r>
        <w:rPr>
          <w:rFonts w:ascii="Times New Roman" w:eastAsia="Times New Roman" w:hAnsi="Times New Roman" w:cs="&quot;Times New Roman&quot;"/>
          <w:sz w:val="32"/>
        </w:rPr>
        <w:t>Приучайте к правилу: переходить дорогу можно только по переходу (наземному и подземному).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9411F7">
      <w:pPr>
        <w:rPr>
          <w:rFonts w:ascii="Times New Roman" w:eastAsia="Times New Roman" w:hAnsi="Times New Roman" w:cs="&quot;Times New Roman&quot;"/>
          <w:b/>
          <w:sz w:val="32"/>
        </w:rPr>
      </w:pPr>
      <w:r>
        <w:rPr>
          <w:rFonts w:ascii="Times New Roman" w:eastAsia="Times New Roman" w:hAnsi="Times New Roman" w:cs="&quot;Times New Roman&quot;"/>
          <w:b/>
          <w:sz w:val="32"/>
        </w:rPr>
        <w:lastRenderedPageBreak/>
        <w:t xml:space="preserve">5.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пасности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,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связанные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с путеществием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на лично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м транспорте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: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5.1. Открытые окна;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5.2. Незаблокированные двери;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5.3. Остановки в незнакомых местах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5.5. Не разрешайте реб</w:t>
      </w:r>
      <w:r>
        <w:rPr>
          <w:rFonts w:ascii="Times New Roman" w:eastAsia="Times New Roman" w:hAnsi="Times New Roman" w:cs="&quot;Times New Roman&quot;"/>
          <w:sz w:val="32"/>
        </w:rPr>
        <w:t>ёнку стоять между сиденьями, высовываться из окна, выставлять руки, снимать блок с двери, трогать ручки во время движения.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5.6. Выходить из машины ребёнку можно только после взрослого.</w:t>
      </w: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9411F7">
      <w:pPr>
        <w:rPr>
          <w:rFonts w:ascii="Times New Roman" w:eastAsia="Times New Roman" w:hAnsi="Times New Roman" w:cs="&quot;Times New Roman&quot;"/>
          <w:b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sz w:val="32"/>
        </w:rPr>
        <w:t xml:space="preserve">6.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пасности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,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связанные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с катанием на роликах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и на велосипеде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: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6.1. </w:t>
      </w:r>
      <w:r>
        <w:rPr>
          <w:rFonts w:ascii="Times New Roman" w:eastAsia="Times New Roman" w:hAnsi="Times New Roman" w:cs="&quot;Times New Roman&quot;"/>
          <w:sz w:val="32"/>
        </w:rPr>
        <w:t>Крутой склон дороги;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6.2. Неровности на дороге;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6.3. Проезжающий транспорт.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6.5. Научите его останавливаться у опасных мест- выездов машин из дво</w:t>
      </w:r>
      <w:r>
        <w:rPr>
          <w:rFonts w:ascii="Times New Roman" w:eastAsia="Times New Roman" w:hAnsi="Times New Roman" w:cs="&quot;Times New Roman&quot;"/>
          <w:sz w:val="32"/>
        </w:rPr>
        <w:t>ров, с автостоянок и др.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6.6. Разрешайте кататься только по тротуарам с ровной поверхностью.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9411F7">
      <w:pPr>
        <w:rPr>
          <w:rFonts w:ascii="Times New Roman" w:eastAsia="Times New Roman" w:hAnsi="Times New Roman" w:cs="&quot;Times New Roman&quot;"/>
          <w:b/>
          <w:sz w:val="32"/>
          <w:u w:val="single"/>
        </w:rPr>
      </w:pPr>
      <w:r>
        <w:rPr>
          <w:rFonts w:ascii="Times New Roman" w:eastAsia="Times New Roman" w:hAnsi="Times New Roman" w:cs="&quot;Times New Roman&quot;"/>
          <w:b/>
          <w:sz w:val="32"/>
        </w:rPr>
        <w:lastRenderedPageBreak/>
        <w:t xml:space="preserve">7.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Ост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орожно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 xml:space="preserve">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насекомые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7.1. Для детей опасны укусы пчел, ос, комаров.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7.3. Если реакция ребенка на укус бурная – необходимо немед</w:t>
      </w:r>
      <w:r>
        <w:rPr>
          <w:rFonts w:ascii="Times New Roman" w:eastAsia="Times New Roman" w:hAnsi="Times New Roman" w:cs="&quot;Times New Roman&quot;"/>
          <w:sz w:val="32"/>
        </w:rPr>
        <w:t>ленно обратиться к врачу (дать препарат противоаллергическое действия) .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9411F7">
      <w:pPr>
        <w:rPr>
          <w:rFonts w:ascii="Times New Roman" w:eastAsia="Times New Roman" w:hAnsi="Times New Roman" w:cs="&quot;Times New Roman&quot;"/>
          <w:b/>
          <w:i/>
          <w:iCs/>
          <w:sz w:val="32"/>
        </w:rPr>
      </w:pPr>
      <w:r>
        <w:rPr>
          <w:rFonts w:ascii="Times New Roman" w:eastAsia="Times New Roman" w:hAnsi="Times New Roman" w:cs="&quot;Times New Roman&quot;"/>
          <w:b/>
          <w:sz w:val="32"/>
        </w:rPr>
        <w:t xml:space="preserve">8. 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П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омните</w:t>
      </w:r>
      <w:r>
        <w:rPr>
          <w:rFonts w:ascii="Times New Roman" w:eastAsia="Times New Roman" w:hAnsi="Times New Roman" w:cs="&quot;Times New Roman&quot;"/>
          <w:b/>
          <w:i/>
          <w:iCs/>
          <w:sz w:val="32"/>
        </w:rPr>
        <w:t>: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 xml:space="preserve">8.1. Отдых – это хорошо. Неорганизованный отдых </w:t>
      </w:r>
      <w:r>
        <w:rPr>
          <w:rFonts w:ascii="Times New Roman" w:eastAsia="Times New Roman" w:hAnsi="Times New Roman" w:cs="&quot;Times New Roman&quot;"/>
          <w:sz w:val="32"/>
        </w:rPr>
        <w:t>– плохо!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8.2. Солнце – это прекрасно. Отсутствие тени – плохо!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8.3. Морской воздух, купание – это хорошо. Многочасовое купание – плохо!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8.4. Экзотика – это хорошо. Заморские инфекции – опасно!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Впереди у вас три месяца летнего отдыха. Желаем вам интересного</w:t>
      </w:r>
      <w:r>
        <w:rPr>
          <w:rFonts w:ascii="Times New Roman" w:eastAsia="Times New Roman" w:hAnsi="Times New Roman" w:cs="&quot;Times New Roman&quot;"/>
          <w:sz w:val="32"/>
        </w:rPr>
        <w:t xml:space="preserve"> лета, хорошего настроения, здоровья!</w:t>
      </w:r>
    </w:p>
    <w:p w:rsidR="00FA6F7E" w:rsidRDefault="00FA6F7E">
      <w:pPr>
        <w:rPr>
          <w:rFonts w:ascii="Times New Roman" w:eastAsia="Times New Roman" w:hAnsi="Times New Roman" w:cs="&quot;Times New Roman&quot;"/>
          <w:sz w:val="32"/>
        </w:rPr>
      </w:pPr>
    </w:p>
    <w:p w:rsidR="00FA6F7E" w:rsidRDefault="009411F7">
      <w:pPr>
        <w:rPr>
          <w:rFonts w:ascii="Times New Roman" w:eastAsia="Times New Roman" w:hAnsi="Times New Roman" w:cs="&quot;Times New Roman&quot;"/>
          <w:b/>
          <w:bCs/>
          <w:sz w:val="32"/>
        </w:rPr>
      </w:pPr>
      <w:r>
        <w:rPr>
          <w:rFonts w:ascii="Times New Roman" w:eastAsia="Times New Roman" w:hAnsi="Times New Roman" w:cs="&quot;Times New Roman&quot;"/>
          <w:b/>
          <w:bCs/>
          <w:sz w:val="32"/>
        </w:rPr>
        <w:t>Задача родителей:</w:t>
      </w:r>
    </w:p>
    <w:p w:rsidR="00FA6F7E" w:rsidRDefault="009411F7">
      <w:pPr>
        <w:rPr>
          <w:rFonts w:ascii="Times New Roman" w:eastAsia="Times New Roman" w:hAnsi="Times New Roman" w:cs="&quot;Times New Roman&quot;"/>
          <w:sz w:val="32"/>
        </w:rPr>
      </w:pPr>
      <w:r>
        <w:rPr>
          <w:rFonts w:ascii="Times New Roman" w:eastAsia="Times New Roman" w:hAnsi="Times New Roman" w:cs="&quot;Times New Roman&quot;"/>
          <w:sz w:val="32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FA6F7E" w:rsidRDefault="009411F7">
      <w:r>
        <w:rPr>
          <w:rFonts w:ascii="Times New Roman" w:eastAsia="Times New Roman" w:hAnsi="Times New Roman" w:cs="&quot;Times New Roman&quot;"/>
          <w:sz w:val="32"/>
        </w:rPr>
        <w:t>2.</w:t>
      </w:r>
      <w:r>
        <w:rPr>
          <w:rFonts w:ascii="Times New Roman" w:eastAsia="Times New Roman" w:hAnsi="Times New Roman" w:cs="&quot;Times New Roman&quot;"/>
          <w:sz w:val="32"/>
        </w:rPr>
        <w:t xml:space="preserve"> Защищать детей от информации, пропаганды и агитации, наносящих вред его здоровью, нравственному и духовному развитию.</w:t>
      </w:r>
    </w:p>
    <w:sectPr w:rsidR="00FA6F7E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&quot;Times New Roman&quot;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7E"/>
    <w:rsid w:val="009411F7"/>
    <w:rsid w:val="00F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477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1F7"/>
    <w:rPr>
      <w:rFonts w:asciiTheme="majorHAnsi" w:eastAsiaTheme="majorEastAsia" w:hAnsiTheme="majorHAnsi" w:cstheme="majorBidi"/>
      <w:b/>
      <w:bCs/>
      <w:color w:val="24477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477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1F7"/>
    <w:rPr>
      <w:rFonts w:asciiTheme="majorHAnsi" w:eastAsiaTheme="majorEastAsia" w:hAnsiTheme="majorHAnsi" w:cstheme="majorBidi"/>
      <w:b/>
      <w:bCs/>
      <w:color w:val="24477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4032</Characters>
  <Application>Microsoft Office Word</Application>
  <DocSecurity>0</DocSecurity>
  <Lines>33</Lines>
  <Paragraphs>9</Paragraphs>
  <ScaleCrop>false</ScaleCrop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2019-07-21T11:49:00Z</dcterms:created>
  <dcterms:modified xsi:type="dcterms:W3CDTF">2020-06-02T12:14:00Z</dcterms:modified>
  <cp:version>0900.0000.01</cp:version>
</cp:coreProperties>
</file>