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E5" w:rsidRDefault="00C32AE5" w:rsidP="00C32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>
        <w:rPr>
          <w:b/>
          <w:sz w:val="28"/>
          <w:szCs w:val="28"/>
        </w:rPr>
        <w:t>Новоникольский</w:t>
      </w:r>
      <w:proofErr w:type="spellEnd"/>
      <w:r>
        <w:rPr>
          <w:b/>
          <w:sz w:val="28"/>
          <w:szCs w:val="28"/>
        </w:rPr>
        <w:t xml:space="preserve"> детский сад «Колокольчик»</w:t>
      </w: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Pr="00C072A2" w:rsidRDefault="00C32AE5" w:rsidP="00C32A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взаимодействия с родителями</w:t>
      </w:r>
    </w:p>
    <w:p w:rsidR="00C32AE5" w:rsidRPr="00C072A2" w:rsidRDefault="00C32AE5" w:rsidP="00C32A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первой младшей группе</w:t>
      </w: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Воспитатель:</w:t>
      </w:r>
    </w:p>
    <w:p w:rsidR="00C32AE5" w:rsidRDefault="00C32AE5" w:rsidP="00C32AE5">
      <w:pPr>
        <w:jc w:val="right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Коржова</w:t>
      </w:r>
      <w:proofErr w:type="spellEnd"/>
      <w:r>
        <w:rPr>
          <w:b/>
          <w:sz w:val="40"/>
          <w:szCs w:val="40"/>
        </w:rPr>
        <w:t xml:space="preserve"> Татьяна Васильевна</w:t>
      </w: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right"/>
        <w:rPr>
          <w:b/>
          <w:sz w:val="40"/>
          <w:szCs w:val="40"/>
        </w:rPr>
      </w:pPr>
    </w:p>
    <w:p w:rsidR="00C32AE5" w:rsidRDefault="00C32AE5" w:rsidP="00C32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Новоникольское 2020г.</w:t>
      </w:r>
    </w:p>
    <w:p w:rsidR="00C32AE5" w:rsidRDefault="00C32AE5" w:rsidP="00C32AE5">
      <w:pPr>
        <w:jc w:val="center"/>
        <w:rPr>
          <w:b/>
          <w:sz w:val="28"/>
          <w:szCs w:val="28"/>
        </w:rPr>
      </w:pPr>
    </w:p>
    <w:p w:rsidR="00C072A2" w:rsidRPr="00C072A2" w:rsidRDefault="00C072A2" w:rsidP="00C072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Программа взаимодействия с родителями</w:t>
      </w:r>
    </w:p>
    <w:p w:rsidR="00C072A2" w:rsidRPr="00C072A2" w:rsidRDefault="00C072A2" w:rsidP="00C072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 первой младшей группе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Пояснительная записка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Важной и сложной частью деятельности педагога является работа с родителями. Родители являются первыми педагогами своего ребенка. Они обязаны заложить основы интеллектуального, нравственного, физического, личностного развития ребенка. И именно воспитатели становятся союзниками, помощниками родителей, направляющих деятельность на формирование грамотности семьи в различных вопросах. Сопровождения личностного и возрастного развития детей может идти эффективнее через взаимодействия педагогов, родителей и специалистов ДОУ. Основная идея взаимодействия педагогов и родителей является установление партнерских отношений, позволяющих объединить усилия для воспитания детей, создание атмосферы общности интересов, активизации воспитательных умений родителей.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 введением федерального государственного образовательного стандарта система дошкольного образования, как одного из института социализации подрастающего поколения, сегодняшний день претерпевает большие изменения. Эти изменения определяют как позитивные тенденции дошкольного образования, так и проблемные моменты, требующие решения.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одним из таких проблемных моментов является внедрение в систему дошкольного образования социального партнерства, как фактора повышения эффективности функционирования ДОУ.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Семья и ДОУ – два важных института социализации детей. Их воспитательные функции различны, но для всестороннего развития ребенка требуется их взаимодействие. Социальное партнерство – это один из способов социализации детей, способствующих безболезненному вводу наших воспитанников в общественную жизнь – «Социум».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ребенка. Родители, не владея в достаточной мере знанием возрастных и индивидуальных особенностей развития ребенка, порой осуществляют воспитание вслепую, интуитивно. Все это, как правило не приносит положительных результатов.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710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результате этого, встал вопрос о создании условий о взаимодействии с родителями, которые являются не только заказчиками, но и активными партнерами.</w:t>
      </w:r>
    </w:p>
    <w:p w:rsidR="00C072A2" w:rsidRPr="00C072A2" w:rsidRDefault="00C072A2" w:rsidP="00C07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сотрудничество между семьей и педагогами ДОУ, создать  необходимые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:rsidR="00C072A2" w:rsidRPr="00C072A2" w:rsidRDefault="00C072A2" w:rsidP="00C07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.Установить добрые, доверительные отношения с семьей каждого воспитанника группы.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.Приобщать родителей к участию в жизни группы и обогащение предметно – развивающей среды;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.Объединять усилия для развития и воспитания детей;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.Привлекать родителей к передаче положительного опыта в вопросах воспитания;</w:t>
      </w:r>
    </w:p>
    <w:p w:rsidR="00C072A2" w:rsidRPr="00C072A2" w:rsidRDefault="00C072A2" w:rsidP="00C072A2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C07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.Распространять педагогические знания среди родителей;</w:t>
      </w:r>
    </w:p>
    <w:p w:rsidR="00C072A2" w:rsidRPr="00C072A2" w:rsidRDefault="00C072A2" w:rsidP="00C072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72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взаимодействия с родителями</w:t>
      </w:r>
    </w:p>
    <w:tbl>
      <w:tblPr>
        <w:tblW w:w="12012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9645"/>
      </w:tblGrid>
      <w:tr w:rsidR="00C072A2" w:rsidRPr="00C072A2" w:rsidTr="00C072A2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C072A2" w:rsidRPr="00C072A2" w:rsidTr="00C072A2">
        <w:trPr>
          <w:trHeight w:val="31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1.Сбор сведений о семье, оформление социального паспорта семей.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 на тему: «Возрастные особенности детей 2-3 лет».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Анкетирование родителей на тему: «Развитие мелкой моторики у детей раннего возраста»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для родителей «Как научить ребенка правильно держать ложку, карандаш?»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Оформление наглядной агитации для родителей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«Возрастные особенности детей 2-3 лет»,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6.День открытых дверей «Физическое развитие и здоровье»</w:t>
            </w:r>
          </w:p>
        </w:tc>
      </w:tr>
      <w:tr w:rsidR="00C072A2" w:rsidRPr="00C072A2" w:rsidTr="00C072A2">
        <w:trPr>
          <w:trHeight w:val="34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«Игры и упражнения для развития мелкой моторики».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Анкетирование «Удовлетворенность родителей образовательной деятельностью педагогов, условиями ДОО», анализ анкет, выявление сильных и слабых сторон взаимодействия ДОО с родителями.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Оформить книжку – раскладушку для родителей «Покажи мне сказку».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4.Консультация «Оздоровление детей в домашних условиях»».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Индивидуальные беседы на тему: «Формирование навыков одевания и самостоятельной еды</w:t>
            </w:r>
          </w:p>
          <w:p w:rsidR="00C072A2" w:rsidRPr="00C072A2" w:rsidRDefault="00C072A2" w:rsidP="00C072A2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Совместная работа с родителями по созданию фотоальбома «Наша дружная семья»</w:t>
            </w:r>
          </w:p>
        </w:tc>
      </w:tr>
      <w:tr w:rsidR="00C072A2" w:rsidRPr="00C072A2" w:rsidTr="00C072A2">
        <w:trPr>
          <w:trHeight w:val="6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«Какие сказки читать детям?»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2.Индивидуальные беседы с родителями о необходимости       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вакцинацию против гриппа и ОРВИ.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«Методы и приемы руководства детским конструированием в домашних условиях».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«Пальчиковые игры для малышей»,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5.Праздник, посвященный Дню матери.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Изготовление подарков для мам.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7.Фотовыставка «Юные артисты».</w:t>
            </w:r>
          </w:p>
        </w:tc>
      </w:tr>
      <w:tr w:rsidR="00C072A2" w:rsidRPr="00C072A2" w:rsidTr="00C072A2">
        <w:trPr>
          <w:trHeight w:val="39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1.Совместное творчество по созданию атрибутов к новогодним праздникам. Участие в новогодних утренниках.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2.Участие в выставке «Новогодняя игрушка своими руками – 2018»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3.Консультация «Играем с детьми. ЛЕГО – конструктор, это увлекательно!»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Материал в уголок здоровья: «Грипп. Меры профилактик. Симптомы данного заболевания».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родителей: «Безопасность при проведении новогодних развлечений для детей»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Групповое родительское собрание: «Играем пальчиками»</w:t>
            </w:r>
          </w:p>
        </w:tc>
      </w:tr>
      <w:tr w:rsidR="00C072A2" w:rsidRPr="00C072A2" w:rsidTr="00C072A2">
        <w:trPr>
          <w:trHeight w:val="29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1.Консультация «Сенсорное развитие детей раннего возраста»».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 уголок для родителей поместить информационный материал: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детей в наших руках».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Совместное проведение недели зимних игр и забав.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Привлечение родителей к оформлению прогулочных участков снежными скульптурами.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День открытых дверей «Оздоровительные мероприятия ДОУ»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6.Конкурс среди родителей на изготовление лучшего костюма или атрибутов к сказке «Теремок».</w:t>
            </w:r>
          </w:p>
        </w:tc>
      </w:tr>
      <w:tr w:rsidR="00C072A2" w:rsidRPr="00C072A2" w:rsidTr="00C072A2">
        <w:trPr>
          <w:trHeight w:val="27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1.Консультация «Капризы и упрямство».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«Учить цвета легко и просто».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3.Информационный материал «Как научить ребенка наблюдать за изменениями в природе?»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Индивидуальные беседы с папами на тему: «Кого вы считаете главным в воспитании ребенка?».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Папка - передвижка «Что значит быть хорошим отцом?».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Индивидуальные беседы: «Если ребенок дерется»</w:t>
            </w:r>
          </w:p>
        </w:tc>
      </w:tr>
      <w:tr w:rsidR="00C072A2" w:rsidRPr="00C072A2" w:rsidTr="00C072A2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1.Оформление родительских уголков перед предстоящим праздником.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2.Советы для родителей: «Формирование КГН».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«Поиграй со мной, мама» (</w:t>
            </w:r>
            <w:proofErr w:type="spellStart"/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дома).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4.Консультация «Как помочь ребенку заговорить?».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5.Фотовыставка «Наши с мамой руки».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6.Индивидуальные беседы: «Развивая мелкую моторику, развиваем навыки самообслуживания»</w:t>
            </w:r>
          </w:p>
        </w:tc>
      </w:tr>
      <w:tr w:rsidR="00C072A2" w:rsidRPr="00C072A2" w:rsidTr="00C072A2">
        <w:trPr>
          <w:trHeight w:val="2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Беседа «Детский рисунок – ключ к внутреннему миру ребенка».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Практические занятия с родителями «Рисуем без кисточки».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«Развитие речи детей»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Информационный материал: «Чем занять малыша весной на прогулке»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Акция добрых дел по благоустройству территории.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Рекомендации для родителей: «Развитие мелкой моторики или несколько идей, чем занять ребенка дома»</w:t>
            </w:r>
          </w:p>
        </w:tc>
      </w:tr>
      <w:tr w:rsidR="00C072A2" w:rsidRPr="00C072A2" w:rsidTr="00C072A2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Общее родительское собрани</w:t>
            </w:r>
            <w:r w:rsidR="00C32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«Итоги работы МКДОУ за</w:t>
            </w:r>
            <w:bookmarkStart w:id="0" w:name="_GoBack"/>
            <w:bookmarkEnd w:id="0"/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год».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собрание: «Чему научились наши дети за год»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Консультация: «Игры с песком и водой»;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Привлечение родителей к благоустройству территории.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Показ театрализованной игры «Встреча в лесу» для родителей.</w:t>
            </w:r>
          </w:p>
          <w:p w:rsidR="00C072A2" w:rsidRPr="00C072A2" w:rsidRDefault="00C072A2" w:rsidP="00C072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7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Видео – презентация: «Вот так мы жили в детском саду»</w:t>
            </w:r>
          </w:p>
        </w:tc>
      </w:tr>
    </w:tbl>
    <w:p w:rsidR="00D92BC2" w:rsidRDefault="00D92BC2" w:rsidP="00C072A2">
      <w:pPr>
        <w:ind w:left="-567"/>
      </w:pPr>
    </w:p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A2"/>
    <w:rsid w:val="00C072A2"/>
    <w:rsid w:val="00C32AE5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072A2"/>
  </w:style>
  <w:style w:type="character" w:customStyle="1" w:styleId="c2">
    <w:name w:val="c2"/>
    <w:basedOn w:val="a0"/>
    <w:rsid w:val="00C072A2"/>
  </w:style>
  <w:style w:type="paragraph" w:customStyle="1" w:styleId="c5">
    <w:name w:val="c5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072A2"/>
  </w:style>
  <w:style w:type="paragraph" w:customStyle="1" w:styleId="c13">
    <w:name w:val="c13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2A2"/>
  </w:style>
  <w:style w:type="paragraph" w:customStyle="1" w:styleId="c3">
    <w:name w:val="c3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072A2"/>
  </w:style>
  <w:style w:type="paragraph" w:customStyle="1" w:styleId="c34">
    <w:name w:val="c34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C072A2"/>
  </w:style>
  <w:style w:type="character" w:customStyle="1" w:styleId="c2">
    <w:name w:val="c2"/>
    <w:basedOn w:val="a0"/>
    <w:rsid w:val="00C072A2"/>
  </w:style>
  <w:style w:type="paragraph" w:customStyle="1" w:styleId="c5">
    <w:name w:val="c5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072A2"/>
  </w:style>
  <w:style w:type="paragraph" w:customStyle="1" w:styleId="c13">
    <w:name w:val="c13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72A2"/>
  </w:style>
  <w:style w:type="paragraph" w:customStyle="1" w:styleId="c3">
    <w:name w:val="c3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072A2"/>
  </w:style>
  <w:style w:type="paragraph" w:customStyle="1" w:styleId="c34">
    <w:name w:val="c34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0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3</cp:revision>
  <dcterms:created xsi:type="dcterms:W3CDTF">2020-09-29T16:42:00Z</dcterms:created>
  <dcterms:modified xsi:type="dcterms:W3CDTF">2020-10-06T13:07:00Z</dcterms:modified>
</cp:coreProperties>
</file>